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0084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52" fillcolor="#0084AE" stroked="f"/>
            </w:pict>
          </mc:Fallback>
        </mc:AlternateContent>
      </w:r>
    </w:p>
    <w:p>
      <w:pPr>
        <w:framePr w:w="163" w:h="432" w:hRule="exact" w:wrap="none" w:hAnchor="page" w:x="145" w:y="7700"/>
        <w:widowControl w:val="0"/>
        <w:textDirection w:val="btLr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0</wp:posOffset>
            </wp:positionV>
            <wp:extent cx="9144000" cy="685800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144000" cy="6858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216" w:orient="landscape"/>
          <w:pgMar w:top="108" w:right="144" w:bottom="108" w:left="14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F4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50" fillcolor="#F4FCFE" stroked="f"/>
            </w:pict>
          </mc:Fallback>
        </mc:AlternateConten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чем отличие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4688" w:h="11216" w:orient="landscape"/>
          <w:pgMar w:top="157" w:right="3139" w:bottom="106" w:left="313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обновленного ФГОС</w:t>
      </w:r>
    </w:p>
    <w:p>
      <w:pPr>
        <w:pStyle w:val="Style4"/>
        <w:keepNext/>
        <w:keepLines/>
        <w:framePr w:w="382" w:h="2015" w:hRule="exact" w:wrap="none" w:vAnchor="text" w:hAnchor="page" w:x="688" w:y="5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bookmarkStart w:id="3" w:name="bookmark3"/>
      <w:r>
        <w:rPr>
          <w:color w:val="03A1E8"/>
          <w:spacing w:val="0"/>
          <w:w w:val="100"/>
          <w:position w:val="0"/>
          <w:shd w:val="clear" w:color="auto" w:fill="auto"/>
          <w:lang w:val="ru-RU" w:eastAsia="ru-RU" w:bidi="ru-RU"/>
        </w:rPr>
        <w:t>►►►►►►►</w:t>
      </w:r>
      <w:bookmarkEnd w:id="3"/>
    </w:p>
    <w:p>
      <w:pPr>
        <w:pStyle w:val="Style7"/>
        <w:keepNext w:val="0"/>
        <w:keepLines w:val="0"/>
        <w:framePr w:w="5452" w:h="2503" w:wrap="none" w:vAnchor="text" w:hAnchor="page" w:x="1107" w:y="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Минпросвещения</w:t>
        <w:br/>
        <w:t>конкретизировало</w:t>
        <w:br/>
        <w:t>требования</w:t>
        <w:br/>
        <w:t>к предметным результатам</w:t>
        <w:br/>
        <w:t>по годам обучения</w:t>
      </w:r>
    </w:p>
    <w:p>
      <w:pPr>
        <w:pStyle w:val="Style10"/>
        <w:keepNext w:val="0"/>
        <w:keepLines w:val="0"/>
        <w:framePr w:w="1468" w:h="957" w:wrap="none" w:vAnchor="text" w:hAnchor="page" w:x="85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Русский</w:t>
        <w:br/>
        <w:t>язык</w:t>
      </w:r>
    </w:p>
    <w:p>
      <w:pPr>
        <w:pStyle w:val="Style10"/>
        <w:keepNext w:val="0"/>
        <w:keepLines w:val="0"/>
        <w:framePr w:w="2466" w:h="957" w:wrap="none" w:vAnchor="text" w:hAnchor="page" w:x="7906" w:y="1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Иностранный</w:t>
        <w:br/>
        <w:t>язык</w:t>
      </w:r>
    </w:p>
    <w:p>
      <w:pPr>
        <w:pStyle w:val="Style10"/>
        <w:keepNext w:val="0"/>
        <w:keepLines w:val="0"/>
        <w:framePr w:w="2102" w:h="534" w:wrap="none" w:vAnchor="text" w:hAnchor="page" w:x="11490" w:y="32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Литература</w:t>
      </w:r>
    </w:p>
    <w:p>
      <w:pPr>
        <w:pStyle w:val="Style13"/>
        <w:keepNext w:val="0"/>
        <w:keepLines w:val="0"/>
        <w:framePr w:w="1932" w:h="534" w:wrap="none" w:vAnchor="text" w:hAnchor="page" w:x="11591" w:y="1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6"/>
          <w:szCs w:val="36"/>
        </w:rPr>
      </w:pPr>
      <w:r>
        <w:rPr>
          <w:color w:val="129481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География</w:t>
      </w:r>
    </w:p>
    <w:p>
      <w:pPr>
        <w:widowControl w:val="0"/>
        <w:spacing w:line="360" w:lineRule="exact"/>
      </w:pPr>
      <w:r>
        <w:drawing>
          <wp:anchor distT="972820" distB="0" distL="0" distR="0" simplePos="0" relativeHeight="62914693" behindDoc="1" locked="0" layoutInCell="1" allowOverlap="1">
            <wp:simplePos x="0" y="0"/>
            <wp:positionH relativeFrom="page">
              <wp:posOffset>91440</wp:posOffset>
            </wp:positionH>
            <wp:positionV relativeFrom="paragraph">
              <wp:posOffset>2132965</wp:posOffset>
            </wp:positionV>
            <wp:extent cx="9144000" cy="33896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144000" cy="3389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88" w:h="11216" w:orient="landscape"/>
          <w:pgMar w:top="157" w:right="144" w:bottom="106" w:left="14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F5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48" fillcolor="#F5FCFE" stroked="f"/>
            </w:pict>
          </mc:Fallback>
        </mc:AlternateContent>
      </w:r>
    </w:p>
    <w:p>
      <w:pPr>
        <w:framePr w:w="14400" w:h="10358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9144000" cy="657733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144000" cy="6577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7506970" simplePos="0" relativeHeight="12582937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2871470</wp:posOffset>
                </wp:positionV>
                <wp:extent cx="1637030" cy="8807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880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п. 25.3.2 обновленного ФГОС ООО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00.5pt;margin-top:226.09999999999999pt;width:128.90000000000001pt;height:69.350000000000009pt;z-index:-125829375;mso-wrap-distance-left:0;mso-wrap-distance-right:591.10000000000002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п. 25.3.2 обновленного ФГОС ООО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349240" simplePos="0" relativeHeight="1258293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94615</wp:posOffset>
                </wp:positionV>
                <wp:extent cx="3794760" cy="19812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94760" cy="1981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03864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Нельзя. Требований к результатам по годам обучения нет для родных языка и литературы, основ духовно</w:t>
                              <w:softHyphen/>
                              <w:t>нравственной культуры народов России. Предметы надо изучать и аттестацию проводить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8.pt;margin-top:7.4500000000000002pt;width:298.80000000000001pt;height:156.pt;z-index:-125829373;mso-wrap-distance-left:0;mso-wrap-distance-right:421.19999999999999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203864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Нельзя. Требований к результатам по годам обучения нет для родных языка и литературы, основ духовно</w:t>
                        <w:softHyphen/>
                        <w:t>нравственной культуры народов России. Предметы надо изучать и аттестацию проводить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744970" simplePos="0" relativeHeight="12582938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158750</wp:posOffset>
                </wp:positionV>
                <wp:extent cx="2399030" cy="17037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9030" cy="1703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B4B5"/>
                                <w:left w:val="single" w:sz="0" w:space="0" w:color="00B4B5"/>
                                <w:bottom w:val="single" w:sz="0" w:space="0" w:color="00B4B5"/>
                                <w:right w:val="single" w:sz="0" w:space="0" w:color="00B4B5"/>
                              </w:pBdr>
                              <w:shd w:val="clear" w:color="auto" w:fill="00B4B5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Можно ли не изучать предмет в основной школе, если нет требований к результатам по годам обучения?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8.pt;margin-top:12.5pt;width:188.90000000000001pt;height:134.15000000000001pt;z-index:-125829371;mso-wrap-distance-left:0;mso-wrap-distance-right:531.10000000000002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0B4B5"/>
                          <w:left w:val="single" w:sz="0" w:space="0" w:color="00B4B5"/>
                          <w:bottom w:val="single" w:sz="0" w:space="0" w:color="00B4B5"/>
                          <w:right w:val="single" w:sz="0" w:space="0" w:color="00B4B5"/>
                        </w:pBdr>
                        <w:shd w:val="clear" w:color="auto" w:fill="00B4B5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Можно ли не изучать предмет в основной школе, если нет требований к результатам по годам обучения?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F6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47" fillcolor="#F6FCFE" stroked="f"/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1000"/>
        <w:jc w:val="left"/>
      </w:pPr>
      <w:r>
        <w:drawing>
          <wp:anchor distT="216535" distB="527050" distL="0" distR="0" simplePos="0" relativeHeight="125829384" behindDoc="0" locked="0" layoutInCell="1" allowOverlap="1">
            <wp:simplePos x="0" y="0"/>
            <wp:positionH relativeFrom="page">
              <wp:posOffset>618490</wp:posOffset>
            </wp:positionH>
            <wp:positionV relativeFrom="margin">
              <wp:posOffset>216535</wp:posOffset>
            </wp:positionV>
            <wp:extent cx="8619490" cy="5815330"/>
            <wp:wrapTopAndBottom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619490" cy="5815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margin">
                  <wp:posOffset>0</wp:posOffset>
                </wp:positionV>
                <wp:extent cx="3755390" cy="122237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55390" cy="1222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27DC8"/>
                                <w:spacing w:val="0"/>
                                <w:w w:val="100"/>
                                <w:position w:val="0"/>
                                <w:sz w:val="188"/>
                                <w:szCs w:val="188"/>
                                <w:shd w:val="clear" w:color="auto" w:fill="auto"/>
                                <w:lang w:val="en-US" w:eastAsia="en-US" w:bidi="en-US"/>
                              </w:rPr>
                              <w:t>l^iPO©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44.85000000000002pt;margin-top:0;width:295.69999999999999pt;height:96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8"/>
                          <w:szCs w:val="18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27DC8"/>
                          <w:spacing w:val="0"/>
                          <w:w w:val="100"/>
                          <w:position w:val="0"/>
                          <w:sz w:val="188"/>
                          <w:szCs w:val="188"/>
                          <w:shd w:val="clear" w:color="auto" w:fill="auto"/>
                          <w:lang w:val="en-US" w:eastAsia="en-US" w:bidi="en-US"/>
                        </w:rPr>
                        <w:t>l^iPO©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2669540</wp:posOffset>
                </wp:positionH>
                <wp:positionV relativeFrom="margin">
                  <wp:posOffset>1225550</wp:posOffset>
                </wp:positionV>
                <wp:extent cx="1819910" cy="42037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991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01C32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auto"/>
                                <w:lang w:val="ru-RU" w:eastAsia="ru-RU" w:bidi="ru-RU"/>
                              </w:rPr>
                              <w:t>чыи язык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10.20000000000002pt;margin-top:96.5pt;width:143.30000000000001pt;height:33.1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101C32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ru-RU" w:eastAsia="ru-RU" w:bidi="ru-RU"/>
                        </w:rPr>
                        <w:t>чыи язык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margin">
                  <wp:posOffset>5123815</wp:posOffset>
                </wp:positionV>
                <wp:extent cx="3508375" cy="143256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8375" cy="143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21" w:val="left"/>
                                <w:tab w:leader="hyphen" w:pos="17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01C32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Школа может предложить этот предмет ученикам в перечне курсов по выбору (п. 25.3.2 обновленного </w:t>
                            </w:r>
                            <w:r>
                              <w:rPr>
                                <w:color w:val="027FA9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color w:val="027FA9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color w:val="101C32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ФГОС ООО)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5.5pt;margin-top:403.44999999999999pt;width:276.25pt;height:112.8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21" w:val="left"/>
                          <w:tab w:leader="hyphen" w:pos="17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101C32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Школа может предложить этот предмет ученикам в перечне курсов по выбору (п. 25.3.2 обновленного </w:t>
                      </w:r>
                      <w:r>
                        <w:rPr>
                          <w:color w:val="027FA9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027FA9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101C32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ФГОС ООО)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Разработчики ФГОС исключили второй иностранный язык из списка обязательных предметов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0" w:right="0" w:firstLine="40"/>
        <w:jc w:val="left"/>
      </w:pPr>
      <w:r>
        <w:drawing>
          <wp:anchor distT="810895" distB="0" distL="114300" distR="114300" simplePos="0" relativeHeight="125829385" behindDoc="0" locked="0" layoutInCell="1" allowOverlap="1">
            <wp:simplePos x="0" y="0"/>
            <wp:positionH relativeFrom="page">
              <wp:posOffset>3901440</wp:posOffset>
            </wp:positionH>
            <wp:positionV relativeFrom="margin">
              <wp:posOffset>6065520</wp:posOffset>
            </wp:positionV>
            <wp:extent cx="5334000" cy="792480"/>
            <wp:wrapTopAndBottom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334000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5053330</wp:posOffset>
                </wp:positionH>
                <wp:positionV relativeFrom="margin">
                  <wp:posOffset>5254625</wp:posOffset>
                </wp:positionV>
                <wp:extent cx="3931920" cy="80772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1920" cy="807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A0E2"/>
                                <w:left w:val="single" w:sz="0" w:space="0" w:color="01A0E2"/>
                                <w:bottom w:val="single" w:sz="0" w:space="0" w:color="01A0E2"/>
                                <w:right w:val="single" w:sz="0" w:space="0" w:color="01A0E2"/>
                              </w:pBdr>
                              <w:shd w:val="clear" w:color="auto" w:fill="01A0E2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Требования по второму иностранному языку есть в п. 40.3 обновленного ФГОС ООО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97.90000000000003pt;margin-top:413.75pt;width:309.60000000000002pt;height:63.6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1A0E2"/>
                          <w:left w:val="single" w:sz="0" w:space="0" w:color="01A0E2"/>
                          <w:bottom w:val="single" w:sz="0" w:space="0" w:color="01A0E2"/>
                          <w:right w:val="single" w:sz="0" w:space="0" w:color="01A0E2"/>
                        </w:pBdr>
                        <w:shd w:val="clear" w:color="auto" w:fill="01A0E2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Требования по второму иностранному языку есть в п. 40.3 обновленного ФГОС ООО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Школа вносит предмет «Второй иностранный язык», если есть условия для изучения и его выбрали родители школьников</w:t>
      </w:r>
      <w:r>
        <w:br w:type="page"/>
      </w:r>
    </w:p>
    <w:p>
      <w:pPr>
        <w:framePr w:w="14400" w:h="10800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9144000" cy="685800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9144000" cy="685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216" w:orient="landscape"/>
          <w:pgMar w:top="108" w:right="144" w:bottom="108" w:left="14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4797425" simplePos="0" relativeHeight="12582938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247015</wp:posOffset>
                </wp:positionV>
                <wp:extent cx="4346575" cy="51816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46575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C00000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auto"/>
                                <w:lang w:val="ru-RU" w:eastAsia="ru-RU" w:bidi="ru-RU"/>
                              </w:rPr>
                              <w:t>Личностные результаты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94.40000000000001pt;margin-top:19.449999999999999pt;width:342.25pt;height:40.800000000000004pt;z-index:-125829367;mso-wrap-distance-left:0;mso-wrap-distance-right:377.7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C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ru-RU" w:eastAsia="ru-RU" w:bidi="ru-RU"/>
                        </w:rPr>
                        <w:t>Личностные результаты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439785" simplePos="0" relativeHeight="12582938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3862070</wp:posOffset>
                </wp:positionV>
                <wp:extent cx="704215" cy="1892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3A1E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IIIIIII1IIII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5.60000000000002pt;margin-top:304.10000000000002pt;width:55.450000000000003pt;height:14.9pt;z-index:-125829365;mso-wrap-distance-left:0;mso-wrap-distance-right:664.55000000000007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3A1E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IIIIIII1IIII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873750" simplePos="0" relativeHeight="12582939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2273935</wp:posOffset>
                </wp:positionV>
                <wp:extent cx="3270250" cy="11734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70250" cy="1173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2F5597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Первая группа - социально значимые понятия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09.69999999999999pt;margin-top:179.05000000000001pt;width:257.5pt;height:92.400000000000006pt;z-index:-125829363;mso-wrap-distance-left:0;mso-wrap-distance-right:462.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2F5597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Первая группа - социально значимые понятия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767070" simplePos="0" relativeHeight="12582939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4087495</wp:posOffset>
                </wp:positionV>
                <wp:extent cx="3376930" cy="158813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76930" cy="158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F5597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Вторая группа - позитивные ценностные отношения и социально значимые навыки, умения и способности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57.85000000000002pt;margin-top:321.85000000000002pt;width:265.89999999999998pt;height:125.05pt;z-index:-125829361;mso-wrap-distance-left:0;mso-wrap-distance-right:454.10000000000002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2F5597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Вторая группа - позитивные ценностные отношения и социально значимые навыки, умения и способности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8263255" simplePos="0" relativeHeight="12582939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2499360</wp:posOffset>
                </wp:positionV>
                <wp:extent cx="880745" cy="57912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CCFF"/>
                                <w:left w:val="single" w:sz="0" w:space="0" w:color="00CCFF"/>
                                <w:bottom w:val="single" w:sz="0" w:space="0" w:color="00CCFF"/>
                                <w:right w:val="single" w:sz="0" w:space="0" w:color="00CCFF"/>
                              </w:pBdr>
                              <w:shd w:val="clear" w:color="auto" w:fill="00CCFF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(п. 9.1 и п. 9.2)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47.70000000000002pt;margin-top:196.80000000000001pt;width:69.350000000000009pt;height:45.600000000000001pt;z-index:-125829359;mso-wrap-distance-left:0;mso-wrap-distance-right:650.64999999999998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0CCFF"/>
                          <w:left w:val="single" w:sz="0" w:space="0" w:color="00CCFF"/>
                          <w:bottom w:val="single" w:sz="0" w:space="0" w:color="00CCFF"/>
                          <w:right w:val="single" w:sz="0" w:space="0" w:color="00CCFF"/>
                        </w:pBdr>
                        <w:shd w:val="clear" w:color="auto" w:fill="00CCFF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(п. 9.1 и п. 9.2)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7162800" simplePos="0" relativeHeight="1258293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2018030</wp:posOffset>
                </wp:positionV>
                <wp:extent cx="1981200" cy="140525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0" cy="1405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CCFF"/>
                                <w:left w:val="single" w:sz="0" w:space="0" w:color="00CCFF"/>
                                <w:bottom w:val="single" w:sz="0" w:space="0" w:color="00CCFF"/>
                                <w:right w:val="single" w:sz="0" w:space="0" w:color="00CCFF"/>
                              </w:pBdr>
                              <w:shd w:val="clear" w:color="auto" w:fill="00CCFF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В обновленном ФГОС разделили личностные результаты на две группы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0.949999999999999pt;margin-top:158.90000000000001pt;width:156.pt;height:110.65000000000001pt;z-index:-125829357;mso-wrap-distance-left:0;mso-wrap-distance-right:564.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0CCFF"/>
                          <w:left w:val="single" w:sz="0" w:space="0" w:color="00CCFF"/>
                          <w:bottom w:val="single" w:sz="0" w:space="0" w:color="00CCFF"/>
                          <w:right w:val="single" w:sz="0" w:space="0" w:color="00CCFF"/>
                        </w:pBdr>
                        <w:shd w:val="clear" w:color="auto" w:fill="00CCFF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В обновленном ФГОС разделили личностные результаты на две группы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E4F7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46" fillcolor="#E4F7FC" stroked="f"/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top w:val="single" w:sz="0" w:space="6" w:color="5A9BD5"/>
          <w:left w:val="single" w:sz="0" w:space="28" w:color="5A9BD5"/>
          <w:bottom w:val="single" w:sz="0" w:space="8" w:color="5A9BD5"/>
          <w:right w:val="single" w:sz="0" w:space="28" w:color="5A9BD5"/>
        </w:pBdr>
        <w:shd w:val="clear" w:color="auto" w:fill="5A9BD5"/>
        <w:bidi w:val="0"/>
        <w:spacing w:before="0" w:after="0" w:line="216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Позитивные ценностные отношения</w:t>
        <w:br/>
        <w:t xml:space="preserve">и социально значимые навыки, умений </w:t>
      </w:r>
      <w:r>
        <w:rPr>
          <w:i/>
          <w:i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способности</w:t>
        <w:br/>
        <w:t>выпускника основной школы</w:t>
      </w:r>
    </w:p>
    <w:p>
      <w:pPr>
        <w:framePr w:w="14390" w:h="8880" w:wrap="notBeside" w:vAnchor="text" w:hAnchor="text" w:x="-1705" w:y="1"/>
        <w:widowControl w:val="0"/>
        <w:rPr>
          <w:sz w:val="2"/>
          <w:szCs w:val="2"/>
        </w:rPr>
      </w:pPr>
      <w:r>
        <w:drawing>
          <wp:inline>
            <wp:extent cx="9137650" cy="563880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9137650" cy="5638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216" w:orient="landscape"/>
          <w:pgMar w:top="689" w:right="2098" w:bottom="108" w:left="161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6195060" simplePos="0" relativeHeight="12582939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3715385</wp:posOffset>
                </wp:positionV>
                <wp:extent cx="1859280" cy="46926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9280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Этические правила отношений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36.pt;margin-top:292.55000000000001pt;width:146.40000000000001pt;height:36.950000000000003pt;z-index:-125829355;mso-wrap-distance-left:0;mso-wrap-distance-right:487.80000000000001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Этические правила отношений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323330" simplePos="0" relativeHeight="12582940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4187825</wp:posOffset>
                </wp:positionV>
                <wp:extent cx="1731010" cy="87757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1010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противо</w:t>
                              <w:softHyphen/>
                              <w:t>положным полом, со старшими и младшими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41.25pt;margin-top:329.75pt;width:136.30000000000001pt;height:69.100000000000009pt;z-index:-125829353;mso-wrap-distance-left:0;mso-wrap-distance-right:497.90000000000003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противо</w:t>
                        <w:softHyphen/>
                        <w:t>положным полом, со старшими и младшими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024245" simplePos="0" relativeHeight="12582940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2590800</wp:posOffset>
                </wp:positionV>
                <wp:extent cx="2030095" cy="67945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0095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Готовность ■ прийти на помощь человеку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15.8pt;margin-top:204.pt;width:159.84999999999999pt;height:53.5pt;z-index:-125829351;mso-wrap-distance-left:0;mso-wrap-distance-right:474.35000000000002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Готовность ■ прийти на помощь человеку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98235" simplePos="0" relativeHeight="12582940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923290</wp:posOffset>
                </wp:positionV>
                <wp:extent cx="1856105" cy="124968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6105" cy="1249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Способность вести диалог, находить конструктивные выходы из конфликтных ситуаций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32.59999999999999pt;margin-top:72.700000000000003pt;width:146.15000000000001pt;height:98.400000000000006pt;z-index:-125829349;mso-wrap-distance-left:0;mso-wrap-distance-right:488.05000000000001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Способность вести диалог, находить конструктивные выходы из конфликтных ситуаций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673850" simplePos="0" relativeHeight="12582940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79375</wp:posOffset>
                </wp:positionV>
                <wp:extent cx="1380490" cy="67945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B0F1"/>
                                <w:left w:val="single" w:sz="0" w:space="0" w:color="01B0F1"/>
                                <w:bottom w:val="single" w:sz="0" w:space="0" w:color="01B0F1"/>
                                <w:right w:val="single" w:sz="0" w:space="0" w:color="01B0F1"/>
                              </w:pBdr>
                              <w:shd w:val="clear" w:color="auto" w:fill="01B0F1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Приобщение к культурному наследию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80.44999999999999pt;margin-top:6.25pt;width:108.7pt;height:53.5pt;z-index:-125829347;mso-wrap-distance-left:0;mso-wrap-distance-right:525.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1B0F1"/>
                          <w:left w:val="single" w:sz="0" w:space="0" w:color="01B0F1"/>
                          <w:bottom w:val="single" w:sz="0" w:space="0" w:color="01B0F1"/>
                          <w:right w:val="single" w:sz="0" w:space="0" w:color="01B0F1"/>
                        </w:pBdr>
                        <w:shd w:val="clear" w:color="auto" w:fill="01B0F1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Приобщение к культурному наследию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685790" simplePos="0" relativeHeight="12582940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170815</wp:posOffset>
                </wp:positionV>
                <wp:extent cx="2368550" cy="48133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68550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B0F1"/>
                                <w:left w:val="single" w:sz="0" w:space="0" w:color="01B0F1"/>
                                <w:bottom w:val="single" w:sz="0" w:space="0" w:color="01B0F1"/>
                                <w:right w:val="single" w:sz="0" w:space="0" w:color="01B0F1"/>
                              </w:pBdr>
                              <w:shd w:val="clear" w:color="auto" w:fill="01B0F1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Популяризация научных знаний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09.10000000000002pt;margin-top:13.450000000000001pt;width:186.5pt;height:37.899999999999999pt;z-index:-125829345;mso-wrap-distance-left:0;mso-wrap-distance-right:447.69999999999999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1B0F1"/>
                          <w:left w:val="single" w:sz="0" w:space="0" w:color="01B0F1"/>
                          <w:bottom w:val="single" w:sz="0" w:space="0" w:color="01B0F1"/>
                          <w:right w:val="single" w:sz="0" w:space="0" w:color="01B0F1"/>
                        </w:pBdr>
                        <w:shd w:val="clear" w:color="auto" w:fill="01B0F1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Популяризация научных знаний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40450" simplePos="0" relativeHeight="125829410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1029970</wp:posOffset>
                </wp:positionV>
                <wp:extent cx="1913890" cy="67945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389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Расширение знаний об устройстве мира и общества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58.80000000000001pt;margin-top:81.100000000000009pt;width:150.70000000000002pt;height:53.5pt;z-index:-125829343;mso-wrap-distance-left:0;mso-wrap-distance-right:483.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Расширение знаний об устройстве мира и общества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98235" simplePos="0" relativeHeight="12582941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1106170</wp:posOffset>
                </wp:positionV>
                <wp:extent cx="1856105" cy="87757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6105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Посильное участие в делах своей семьи, родного края, 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-30.100000000000001pt;margin-top:87.100000000000009pt;width:146.15000000000001pt;height:69.100000000000009pt;z-index:-125829341;mso-wrap-distance-left:0;mso-wrap-distance-right:488.05000000000001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Посильное участие в делах своей семьи, родного края, России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49340" simplePos="0" relativeHeight="12582941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2343785</wp:posOffset>
                </wp:positionV>
                <wp:extent cx="1905000" cy="107315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0" cy="1073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Межнациональное общение в духе дружбы, равенства и взаимопомощи народов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-34.200000000000003pt;margin-top:184.55000000000001pt;width:150.pt;height:84.5pt;z-index:-125829339;mso-wrap-distance-left:0;mso-wrap-distance-right:484.19999999999999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Межнациональное общение в духе дружбы, равенства и взаимопомощи народов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115685" simplePos="0" relativeHeight="125829416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2176145</wp:posOffset>
                </wp:positionV>
                <wp:extent cx="1938655" cy="67945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8655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Готовности к саморазвитию и самообразованию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62.40000000000003pt;margin-top:171.34999999999999pt;width:152.65000000000001pt;height:53.5pt;z-index:-125829337;mso-wrap-distance-left:0;mso-wrap-distance-right:481.55000000000001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Готовности к саморазвитию и самообразованию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390005" simplePos="0" relativeHeight="12582941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975360</wp:posOffset>
                </wp:positionV>
                <wp:extent cx="1664335" cy="87757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Систематическое чтение как средство познания мира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96.30000000000001pt;margin-top:76.799999999999997pt;width:131.05000000000001pt;height:69.100000000000009pt;z-index:-125829335;mso-wrap-distance-left:0;mso-wrap-distance-right:503.15000000000003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Систематическое чтение как средство познания мира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819900" simplePos="0" relativeHeight="12582942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2304415</wp:posOffset>
                </wp:positionV>
                <wp:extent cx="1234440" cy="67945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39480"/>
                                <w:left w:val="single" w:sz="0" w:space="0" w:color="139480"/>
                                <w:bottom w:val="single" w:sz="0" w:space="0" w:color="139480"/>
                                <w:right w:val="single" w:sz="0" w:space="0" w:color="139480"/>
                              </w:pBdr>
                              <w:shd w:val="clear" w:color="auto" w:fill="139480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Соблюдение языковой культуры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06.40000000000003pt;margin-top:181.45000000000002pt;width:97.200000000000003pt;height:53.5pt;z-index:-125829333;mso-wrap-distance-left:0;mso-wrap-distance-right:537.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139480"/>
                          <w:left w:val="single" w:sz="0" w:space="0" w:color="139480"/>
                          <w:bottom w:val="single" w:sz="0" w:space="0" w:color="139480"/>
                          <w:right w:val="single" w:sz="0" w:space="0" w:color="139480"/>
                        </w:pBdr>
                        <w:shd w:val="clear" w:color="auto" w:fill="139480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Соблюдение языковой культуры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923405" simplePos="0" relativeHeight="12582942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313690</wp:posOffset>
                </wp:positionV>
                <wp:extent cx="1130935" cy="28321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B0F1"/>
                                <w:left w:val="single" w:sz="0" w:space="0" w:color="01B0F1"/>
                                <w:bottom w:val="single" w:sz="0" w:space="0" w:color="01B0F1"/>
                                <w:right w:val="single" w:sz="0" w:space="0" w:color="01B0F1"/>
                              </w:pBdr>
                              <w:shd w:val="clear" w:color="auto" w:fill="01B0F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Патриотизм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-34.200000000000003pt;margin-top:24.699999999999999pt;width:89.049999999999997pt;height:22.300000000000001pt;z-index:-125829331;mso-wrap-distance-left:0;mso-wrap-distance-right:545.14999999999998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1B0F1"/>
                          <w:left w:val="single" w:sz="0" w:space="0" w:color="01B0F1"/>
                          <w:bottom w:val="single" w:sz="0" w:space="0" w:color="01B0F1"/>
                          <w:right w:val="single" w:sz="0" w:space="0" w:color="01B0F1"/>
                        </w:pBdr>
                        <w:shd w:val="clear" w:color="auto" w:fill="01B0F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Патриотизм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816725" simplePos="0" relativeHeight="12582942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176530</wp:posOffset>
                </wp:positionV>
                <wp:extent cx="1237615" cy="48133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761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B0F1"/>
                                <w:left w:val="single" w:sz="0" w:space="0" w:color="01B0F1"/>
                                <w:bottom w:val="single" w:sz="0" w:space="0" w:color="01B0F1"/>
                                <w:right w:val="single" w:sz="0" w:space="0" w:color="01B0F1"/>
                              </w:pBdr>
                              <w:shd w:val="clear" w:color="auto" w:fill="01B0F1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Гражданское воспитание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14.15000000000001pt;margin-top:13.9pt;width:97.450000000000003pt;height:37.899999999999999pt;z-index:-125829329;mso-wrap-distance-left:0;mso-wrap-distance-right:536.75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01B0F1"/>
                          <w:left w:val="single" w:sz="0" w:space="0" w:color="01B0F1"/>
                          <w:bottom w:val="single" w:sz="0" w:space="0" w:color="01B0F1"/>
                          <w:right w:val="single" w:sz="0" w:space="0" w:color="01B0F1"/>
                        </w:pBdr>
                        <w:shd w:val="clear" w:color="auto" w:fill="01B0F1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Гражданское воспитание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45" fillcolor="#FEFFFF" stroked="f"/>
            </w:pict>
          </mc:Fallback>
        </mc:AlternateContent>
      </w:r>
    </w:p>
    <w:p>
      <w:pPr>
        <w:pStyle w:val="Style4"/>
        <w:keepNext/>
        <w:keepLines/>
        <w:framePr w:w="8899" w:h="888" w:wrap="none" w:hAnchor="page" w:x="283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" w:name="bookmark5"/>
      <w:r>
        <w:rPr>
          <w:color w:val="90316A"/>
          <w:spacing w:val="0"/>
          <w:w w:val="100"/>
          <w:position w:val="0"/>
          <w:shd w:val="clear" w:color="auto" w:fill="auto"/>
          <w:lang w:val="ru-RU" w:eastAsia="ru-RU" w:bidi="ru-RU"/>
        </w:rPr>
        <w:t>Новый перечень</w:t>
      </w:r>
      <w:r>
        <w:rPr>
          <w:color w:val="90316A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color w:val="90316A"/>
          <w:spacing w:val="0"/>
          <w:w w:val="100"/>
          <w:position w:val="0"/>
          <w:shd w:val="clear" w:color="auto" w:fill="auto"/>
          <w:lang w:val="ru-RU" w:eastAsia="ru-RU" w:bidi="ru-RU"/>
        </w:rPr>
        <w:t>УУД</w:t>
      </w:r>
      <w:bookmarkEnd w:id="5"/>
    </w:p>
    <w:p>
      <w:pPr>
        <w:pStyle w:val="Style10"/>
        <w:keepNext w:val="0"/>
        <w:keepLines w:val="0"/>
        <w:framePr w:w="3053" w:h="533" w:wrap="none" w:hAnchor="page" w:x="9577" w:y="1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Познавательные</w:t>
      </w:r>
    </w:p>
    <w:p>
      <w:pPr>
        <w:pStyle w:val="Style30"/>
        <w:keepNext w:val="0"/>
        <w:keepLines w:val="0"/>
        <w:framePr w:w="643" w:h="154" w:wrap="none" w:hAnchor="page" w:x="10263" w:y="250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■■■■■■■■■■■■</w:t>
      </w:r>
    </w:p>
    <w:p>
      <w:pPr>
        <w:pStyle w:val="Style10"/>
        <w:keepNext w:val="0"/>
        <w:keepLines w:val="0"/>
        <w:framePr w:w="2568" w:h="533" w:wrap="none" w:hAnchor="page" w:x="9783" w:y="287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Регулятивные</w:t>
      </w:r>
    </w:p>
    <w:p>
      <w:pPr>
        <w:pStyle w:val="Style10"/>
        <w:keepNext w:val="0"/>
        <w:keepLines w:val="0"/>
        <w:framePr w:w="3341" w:h="533" w:wrap="none" w:hAnchor="page" w:x="9395" w:y="4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>Коммуникативные</w:t>
      </w:r>
    </w:p>
    <w:p>
      <w:pPr>
        <w:pStyle w:val="Style10"/>
        <w:keepNext w:val="0"/>
        <w:keepLines w:val="0"/>
        <w:framePr w:w="3504" w:h="1392" w:wrap="none" w:hAnchor="page" w:x="9639" w:y="6097"/>
        <w:widowControl w:val="0"/>
        <w:shd w:val="clear" w:color="auto" w:fill="auto"/>
        <w:tabs>
          <w:tab w:leader="dot" w:pos="1128" w:val="left"/>
        </w:tabs>
        <w:bidi w:val="0"/>
        <w:spacing w:before="0" w:after="0" w:line="257" w:lineRule="auto"/>
        <w:ind w:left="0" w:right="0" w:firstLine="0"/>
        <w:jc w:val="right"/>
      </w:pPr>
      <w:r>
        <w:rPr>
          <w:color w:val="129481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Умения работать с информацией </w:t>
      </w:r>
      <w:r>
        <w:rPr>
          <w:color w:val="03A1E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 </w:t>
      </w:r>
      <w:r>
        <w:rPr>
          <w:color w:val="03A1E8"/>
          <w:spacing w:val="0"/>
          <w:w w:val="100"/>
          <w:position w:val="0"/>
          <w:shd w:val="clear" w:color="auto" w:fill="auto"/>
          <w:lang w:val="ru-RU" w:eastAsia="ru-RU" w:bidi="ru-RU"/>
        </w:rPr>
        <w:tab/>
        <w:t>-- И</w:t>
      </w:r>
    </w:p>
    <w:p>
      <w:pPr>
        <w:pStyle w:val="Style33"/>
        <w:keepNext w:val="0"/>
        <w:keepLines w:val="0"/>
        <w:framePr w:w="960" w:h="178" w:wrap="none" w:hAnchor="page" w:x="11473" w:y="9462"/>
        <w:widowControl w:val="0"/>
        <w:shd w:val="clear" w:color="auto" w:fill="auto"/>
        <w:tabs>
          <w:tab w:leader="hyphen" w:pos="2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I</w:t>
        <w:tab/>
      </w:r>
      <w:r>
        <w:rPr>
          <w:spacing w:val="0"/>
          <w:w w:val="100"/>
          <w:position w:val="0"/>
          <w:shd w:val="clear" w:color="auto" w:fill="auto"/>
        </w:rPr>
        <w:t>IIIIII</w:t>
      </w:r>
      <w:r>
        <w:rPr>
          <w:strike/>
          <w:spacing w:val="0"/>
          <w:w w:val="100"/>
          <w:position w:val="0"/>
          <w:shd w:val="clear" w:color="auto" w:fill="auto"/>
        </w:rPr>
        <w:t>HI</w:t>
      </w:r>
      <w:r>
        <w:rPr>
          <w:spacing w:val="0"/>
          <w:w w:val="100"/>
          <w:position w:val="0"/>
          <w:shd w:val="clear" w:color="auto" w:fill="auto"/>
        </w:rPr>
        <w:t>I</w:t>
      </w:r>
      <w:r>
        <w:rPr>
          <w:strike/>
          <w:spacing w:val="0"/>
          <w:w w:val="100"/>
          <w:position w:val="0"/>
          <w:shd w:val="clear" w:color="auto" w:fill="auto"/>
        </w:rPr>
        <w:t>I</w:t>
      </w:r>
      <w:r>
        <w:rPr>
          <w:spacing w:val="0"/>
          <w:w w:val="100"/>
          <w:position w:val="0"/>
          <w:shd w:val="clear" w:color="auto" w:fill="auto"/>
        </w:rPr>
        <w:t>I</w:t>
      </w:r>
      <w:r>
        <w:rPr>
          <w:strike/>
          <w:spacing w:val="0"/>
          <w:w w:val="100"/>
          <w:position w:val="0"/>
          <w:shd w:val="clear" w:color="auto" w:fill="auto"/>
        </w:rPr>
        <w:t>I&lt;&lt;&lt;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423545</wp:posOffset>
            </wp:positionH>
            <wp:positionV relativeFrom="margin">
              <wp:posOffset>920750</wp:posOffset>
            </wp:positionV>
            <wp:extent cx="5139055" cy="5352415"/>
            <wp:wrapNone/>
            <wp:docPr id="72" name="Shap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139055" cy="5352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11216" w:orient="landscape"/>
          <w:pgMar w:top="950" w:right="1545" w:bottom="192" w:left="66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26880" cy="7122160"/>
                <wp:wrapNone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9326880" cy="7122160"/>
                        </a:xfrm>
                        <a:prstGeom prst="rect"/>
                        <a:solidFill>
                          <a:srgbClr val="0084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734.39999999999998pt;height:560.80000000000007pt;z-index:-251658240;mso-position-horizontal-relative:page;mso-position-vertical-relative:page;z-index:-251658743" fillcolor="#0084AE" stroked="f"/>
            </w:pict>
          </mc:Fallback>
        </mc:AlternateContent>
      </w:r>
    </w:p>
    <w:p>
      <w:pPr>
        <w:framePr w:w="163" w:h="432" w:hRule="exact" w:wrap="none" w:hAnchor="page" w:x="145" w:y="7700"/>
        <w:widowControl w:val="0"/>
        <w:textDirection w:val="btLr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0</wp:posOffset>
            </wp:positionV>
            <wp:extent cx="9144000" cy="685800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9144000" cy="6858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4688" w:h="11216" w:orient="landscape"/>
      <w:pgMar w:top="108" w:right="144" w:bottom="108" w:left="14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EE4C4C"/>
      <w:sz w:val="72"/>
      <w:szCs w:val="72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0"/>
      <w:szCs w:val="40"/>
      <w:u w:val="none"/>
    </w:rPr>
  </w:style>
  <w:style w:type="character" w:customStyle="1" w:styleId="CharStyle11">
    <w:name w:val="Основной текст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color w:val="101C32"/>
      <w:sz w:val="36"/>
      <w:szCs w:val="36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CharStyle31">
    <w:name w:val="Основной текст (4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03A1E8"/>
      <w:sz w:val="12"/>
      <w:szCs w:val="12"/>
      <w:u w:val="none"/>
    </w:rPr>
  </w:style>
  <w:style w:type="character" w:customStyle="1" w:styleId="CharStyle34">
    <w:name w:val="Основной текст (3)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color w:val="03A1E8"/>
      <w:sz w:val="14"/>
      <w:szCs w:val="14"/>
      <w:u w:val="none"/>
      <w:lang w:val="en-US" w:eastAsia="en-US" w:bidi="en-US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E4C4C"/>
      <w:sz w:val="72"/>
      <w:szCs w:val="72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0"/>
      <w:szCs w:val="40"/>
      <w:u w:val="non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01C32"/>
      <w:sz w:val="36"/>
      <w:szCs w:val="36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paragraph" w:customStyle="1" w:styleId="Style30">
    <w:name w:val="Основной текст (4)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3A1E8"/>
      <w:sz w:val="12"/>
      <w:szCs w:val="12"/>
      <w:u w:val="none"/>
    </w:rPr>
  </w:style>
  <w:style w:type="paragraph" w:customStyle="1" w:styleId="Style33">
    <w:name w:val="Основной текст (3)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03A1E8"/>
      <w:sz w:val="14"/>
      <w:szCs w:val="14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Name of presentation</dc:title>
  <dc:subject/>
  <dc:creator>Markasian, Pavel (KIEVH)</dc:creator>
  <cp:keywords/>
</cp:coreProperties>
</file>