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E9" w:rsidRDefault="00842A68" w:rsidP="00C90D3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ФУНКЦИОНАЛЬНАЯ ГРАМОТНОСТЬ</w:t>
      </w:r>
    </w:p>
    <w:p w:rsidR="00D90D9E" w:rsidRDefault="00D90D9E" w:rsidP="00C90D3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bCs/>
          <w:color w:val="000000"/>
          <w:sz w:val="16"/>
          <w:szCs w:val="16"/>
        </w:rPr>
      </w:pPr>
    </w:p>
    <w:p w:rsidR="00D90D9E" w:rsidRPr="00D90D9E" w:rsidRDefault="00D90D9E" w:rsidP="00C90D3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bCs/>
          <w:color w:val="000000"/>
          <w:sz w:val="16"/>
          <w:szCs w:val="16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943CE9" w:rsidRPr="003A6FAD" w:rsidTr="009642E2">
        <w:tc>
          <w:tcPr>
            <w:tcW w:w="2547" w:type="dxa"/>
          </w:tcPr>
          <w:p w:rsidR="00943CE9" w:rsidRPr="001D0BD6" w:rsidRDefault="00943CE9" w:rsidP="003A6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7796" w:type="dxa"/>
          </w:tcPr>
          <w:p w:rsidR="00943CE9" w:rsidRPr="001D0BD6" w:rsidRDefault="00943CE9" w:rsidP="00D90D9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      </w:r>
          </w:p>
        </w:tc>
      </w:tr>
      <w:tr w:rsidR="00943CE9" w:rsidRPr="003A6FAD" w:rsidTr="009642E2">
        <w:tc>
          <w:tcPr>
            <w:tcW w:w="2547" w:type="dxa"/>
          </w:tcPr>
          <w:p w:rsidR="00943CE9" w:rsidRPr="001D0BD6" w:rsidRDefault="00943CE9" w:rsidP="003A6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7796" w:type="dxa"/>
          </w:tcPr>
          <w:p w:rsidR="00943CE9" w:rsidRPr="001D0BD6" w:rsidRDefault="00943CE9" w:rsidP="00D90D9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      </w:r>
          </w:p>
        </w:tc>
      </w:tr>
      <w:tr w:rsidR="00943CE9" w:rsidRPr="003A6FAD" w:rsidTr="009642E2">
        <w:tc>
          <w:tcPr>
            <w:tcW w:w="2547" w:type="dxa"/>
          </w:tcPr>
          <w:p w:rsidR="00943CE9" w:rsidRPr="001D0BD6" w:rsidRDefault="00943CE9" w:rsidP="003A6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Естественнонауч</w:t>
            </w:r>
            <w:r w:rsidR="00197800"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ная</w:t>
            </w:r>
            <w:proofErr w:type="spellEnd"/>
            <w:proofErr w:type="gramEnd"/>
            <w:r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грамотность</w:t>
            </w:r>
          </w:p>
        </w:tc>
        <w:tc>
          <w:tcPr>
            <w:tcW w:w="7796" w:type="dxa"/>
          </w:tcPr>
          <w:p w:rsidR="00943CE9" w:rsidRPr="001D0BD6" w:rsidRDefault="00943CE9" w:rsidP="00D90D9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sz w:val="28"/>
                <w:szCs w:val="28"/>
              </w:rPr>
              <w:t>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</w:t>
            </w:r>
            <w:r w:rsidR="00D90D9E" w:rsidRPr="001D0BD6">
              <w:rPr>
                <w:rFonts w:ascii="Times New Roman" w:hAnsi="Times New Roman" w:cs="Times New Roman"/>
                <w:sz w:val="28"/>
                <w:szCs w:val="28"/>
              </w:rPr>
              <w:t>ми достижений естественных наук</w:t>
            </w:r>
          </w:p>
        </w:tc>
      </w:tr>
      <w:tr w:rsidR="00943CE9" w:rsidRPr="003A6FAD" w:rsidTr="009642E2">
        <w:tc>
          <w:tcPr>
            <w:tcW w:w="2547" w:type="dxa"/>
          </w:tcPr>
          <w:p w:rsidR="00943CE9" w:rsidRPr="001D0BD6" w:rsidRDefault="00943CE9" w:rsidP="003A6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Финансовая грамотность</w:t>
            </w:r>
          </w:p>
        </w:tc>
        <w:tc>
          <w:tcPr>
            <w:tcW w:w="7796" w:type="dxa"/>
          </w:tcPr>
          <w:p w:rsidR="00943CE9" w:rsidRPr="001D0BD6" w:rsidRDefault="00943CE9" w:rsidP="00D90D9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Способность личности принимать разумные, целесообразные решения, связанные с финансами, в различных ситуациях собственной жизнедеятельности</w:t>
            </w:r>
          </w:p>
        </w:tc>
      </w:tr>
      <w:tr w:rsidR="00943CE9" w:rsidRPr="003A6FAD" w:rsidTr="009642E2">
        <w:tc>
          <w:tcPr>
            <w:tcW w:w="2547" w:type="dxa"/>
          </w:tcPr>
          <w:p w:rsidR="00943CE9" w:rsidRPr="001D0BD6" w:rsidRDefault="00943CE9" w:rsidP="003A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Глобальные компетенции</w:t>
            </w:r>
          </w:p>
        </w:tc>
        <w:tc>
          <w:tcPr>
            <w:tcW w:w="7796" w:type="dxa"/>
          </w:tcPr>
          <w:p w:rsidR="00943CE9" w:rsidRPr="001D0BD6" w:rsidRDefault="00943CE9" w:rsidP="00D90D9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sz w:val="28"/>
                <w:szCs w:val="28"/>
              </w:rPr>
      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 (т.е. в ситуациях, требующих от человека понимания проблем, которые не имеют национальных границ и оказывают влияние на жизнь нынешнего и будущих поколений); направленность на понимание ценности другого, на осознанное ответственное отношение к окружающим и природе.</w:t>
            </w:r>
          </w:p>
        </w:tc>
      </w:tr>
      <w:tr w:rsidR="00943CE9" w:rsidRPr="003A6FAD" w:rsidTr="009642E2">
        <w:tc>
          <w:tcPr>
            <w:tcW w:w="2547" w:type="dxa"/>
          </w:tcPr>
          <w:p w:rsidR="00943CE9" w:rsidRPr="001D0BD6" w:rsidRDefault="00943CE9" w:rsidP="003A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Критическое мышление</w:t>
            </w:r>
          </w:p>
        </w:tc>
        <w:tc>
          <w:tcPr>
            <w:tcW w:w="7796" w:type="dxa"/>
          </w:tcPr>
          <w:p w:rsidR="00943CE9" w:rsidRPr="001D0BD6" w:rsidRDefault="00943CE9" w:rsidP="00D90D9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BD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</w:t>
            </w:r>
            <w:proofErr w:type="gramEnd"/>
            <w:r w:rsidRPr="001D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продуктивному творческому подходу</w:t>
            </w:r>
            <w:r w:rsidR="00D90D9E" w:rsidRPr="001D0B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90D9E" w:rsidRPr="001D0BD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D90D9E" w:rsidRPr="001D0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выносить обоснованные суждения, решения и применять полученные результаты как к стандартным, так и нестандартным ситуациям, вопросам и проблемам</w:t>
            </w:r>
          </w:p>
        </w:tc>
      </w:tr>
    </w:tbl>
    <w:p w:rsidR="00197800" w:rsidRPr="003A6FAD" w:rsidRDefault="00197800" w:rsidP="003A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E9" w:rsidRPr="001D0BD6" w:rsidRDefault="00943CE9" w:rsidP="00197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D6">
        <w:rPr>
          <w:rFonts w:ascii="Times New Roman" w:hAnsi="Times New Roman" w:cs="Times New Roman"/>
          <w:b/>
          <w:sz w:val="28"/>
          <w:szCs w:val="28"/>
        </w:rPr>
        <w:t>Ресурсы для работы по ФГ</w:t>
      </w:r>
    </w:p>
    <w:p w:rsidR="00842A68" w:rsidRPr="001D0BD6" w:rsidRDefault="00842A68" w:rsidP="00842A6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D6">
        <w:rPr>
          <w:rFonts w:ascii="Times New Roman" w:hAnsi="Times New Roman" w:cs="Times New Roman"/>
          <w:sz w:val="28"/>
          <w:szCs w:val="28"/>
        </w:rPr>
        <w:t xml:space="preserve">Открытый банк заданий разработчиков российской стратегии ФГ </w:t>
      </w:r>
      <w:r w:rsidRPr="001D0B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ИСРО РАО </w:t>
      </w:r>
      <w:hyperlink r:id="rId5" w:history="1">
        <w:r w:rsidRPr="001D0BD6">
          <w:rPr>
            <w:rStyle w:val="a6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:rsidR="00842A68" w:rsidRPr="001D0BD6" w:rsidRDefault="00842A68" w:rsidP="00842A6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D6">
        <w:rPr>
          <w:rFonts w:ascii="Times New Roman" w:hAnsi="Times New Roman" w:cs="Times New Roman"/>
          <w:sz w:val="28"/>
          <w:szCs w:val="28"/>
        </w:rPr>
        <w:t>Мониторинг ФГ РЭШ: https://fg.resh.edu.ru/</w:t>
      </w:r>
    </w:p>
    <w:p w:rsidR="00842A68" w:rsidRPr="001D0BD6" w:rsidRDefault="00842A68" w:rsidP="00842A6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D6">
        <w:rPr>
          <w:rFonts w:ascii="Times New Roman" w:hAnsi="Times New Roman" w:cs="Times New Roman"/>
          <w:sz w:val="28"/>
          <w:szCs w:val="28"/>
        </w:rPr>
        <w:t>Мониторинг ФГ Учи-</w:t>
      </w:r>
      <w:proofErr w:type="spellStart"/>
      <w:r w:rsidRPr="001D0BD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D0BD6">
        <w:rPr>
          <w:rFonts w:ascii="Times New Roman" w:hAnsi="Times New Roman" w:cs="Times New Roman"/>
          <w:sz w:val="28"/>
          <w:szCs w:val="28"/>
        </w:rPr>
        <w:t>: https://uchi.ru/lp/funcgram</w:t>
      </w:r>
    </w:p>
    <w:p w:rsidR="00197800" w:rsidRPr="001D0BD6" w:rsidRDefault="00842A68" w:rsidP="007D4CB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D6">
        <w:rPr>
          <w:rFonts w:ascii="Times New Roman" w:hAnsi="Times New Roman" w:cs="Times New Roman"/>
          <w:sz w:val="28"/>
          <w:szCs w:val="28"/>
        </w:rPr>
        <w:t>Банк заданий ФГ для начальной школы на сайте имц45.рф (раздел «Качество образования», подраздел «Функциональная грамотность»)</w:t>
      </w:r>
      <w:r w:rsidR="00197800" w:rsidRPr="001D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D6" w:rsidRPr="001D0BD6" w:rsidRDefault="001D0BD6" w:rsidP="001D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D6" w:rsidRDefault="001D0BD6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sz w:val="40"/>
          <w:szCs w:val="40"/>
        </w:rPr>
        <w:br w:type="page"/>
      </w:r>
    </w:p>
    <w:p w:rsidR="009642E2" w:rsidRDefault="009642E2" w:rsidP="001D0BD6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Ситуационная задача</w:t>
      </w:r>
      <w:bookmarkStart w:id="0" w:name="_GoBack"/>
      <w:bookmarkEnd w:id="0"/>
    </w:p>
    <w:p w:rsidR="001D0BD6" w:rsidRPr="00C90D31" w:rsidRDefault="001D0BD6" w:rsidP="001D0BD6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sz w:val="40"/>
          <w:szCs w:val="40"/>
        </w:rPr>
      </w:pPr>
      <w:r w:rsidRPr="00C90D31">
        <w:rPr>
          <w:sz w:val="40"/>
          <w:szCs w:val="40"/>
        </w:rPr>
        <w:t>ГРАФФИТИ</w:t>
      </w:r>
    </w:p>
    <w:p w:rsidR="001D0BD6" w:rsidRPr="00C90D31" w:rsidRDefault="001D0BD6" w:rsidP="001D0BD6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sz w:val="40"/>
          <w:szCs w:val="40"/>
        </w:rPr>
      </w:pPr>
    </w:p>
    <w:p w:rsidR="001D0BD6" w:rsidRPr="00C90D31" w:rsidRDefault="001D0BD6" w:rsidP="001D0B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40"/>
          <w:szCs w:val="40"/>
        </w:rPr>
      </w:pPr>
      <w:r w:rsidRPr="00C90D31">
        <w:rPr>
          <w:sz w:val="40"/>
          <w:szCs w:val="40"/>
        </w:rPr>
        <w:t>Граффити – это вид уличной живописи. Одна стена пятиэтажного дома</w:t>
      </w:r>
      <w:r>
        <w:rPr>
          <w:sz w:val="40"/>
          <w:szCs w:val="40"/>
        </w:rPr>
        <w:t xml:space="preserve"> по адресу… </w:t>
      </w:r>
      <w:r w:rsidRPr="00C90D31">
        <w:rPr>
          <w:sz w:val="40"/>
          <w:szCs w:val="40"/>
        </w:rPr>
        <w:t>не имеет окон. Ежегодно ко Дню города на этой стене появляется граффити с изображением важного события, мероприятия или с портретом человека года. Художники используют баллончики с краской. В этом году после проведения конкурса детского рисунка «Любимая сказка» было принято решение, что на стене дома будут изображены герои сказки «Сестрица Алёнушка и братец Иванушка». Рисунок займет половину площади стены. На оставшейся части стены будет написано название сказки.</w:t>
      </w:r>
    </w:p>
    <w:p w:rsidR="001D0BD6" w:rsidRPr="007D4CB5" w:rsidRDefault="001D0BD6" w:rsidP="001D0BD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D6" w:rsidRDefault="001D0B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97800" w:rsidRPr="003A6FAD" w:rsidRDefault="001D0BD6" w:rsidP="001D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Методический лабиринт</w:t>
      </w:r>
    </w:p>
    <w:p w:rsidR="00E746BA" w:rsidRDefault="001D0BD6" w:rsidP="00E9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E90D1E" w:rsidRPr="00E9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УНКЦИОНАЛЬНАЯ ГРАМОТНОСТЬ</w:t>
      </w:r>
    </w:p>
    <w:p w:rsidR="001D0BD6" w:rsidRPr="001D0BD6" w:rsidRDefault="001D0BD6" w:rsidP="00E90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BD6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события</w:t>
      </w:r>
    </w:p>
    <w:p w:rsidR="00E90D1E" w:rsidRPr="008E2477" w:rsidRDefault="00E90D1E" w:rsidP="00E90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589" w:rsidRPr="001F0589" w:rsidRDefault="001F0589" w:rsidP="001F058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F0589">
        <w:rPr>
          <w:b/>
        </w:rPr>
        <w:t>Погружение в тему.</w:t>
      </w:r>
    </w:p>
    <w:p w:rsidR="001F0589" w:rsidRDefault="001F0589" w:rsidP="001F0589">
      <w:pPr>
        <w:pStyle w:val="leftmargin"/>
        <w:shd w:val="clear" w:color="auto" w:fill="FFFFFF"/>
        <w:spacing w:before="0" w:beforeAutospacing="0" w:after="0" w:afterAutospacing="0"/>
        <w:ind w:left="735"/>
        <w:jc w:val="both"/>
      </w:pPr>
      <w:r>
        <w:t>Перекрестная наметка идей: что бывает функциональным?</w:t>
      </w:r>
    </w:p>
    <w:p w:rsidR="001F0589" w:rsidRDefault="001F0589" w:rsidP="001F058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F0589">
        <w:rPr>
          <w:b/>
        </w:rPr>
        <w:t>ФГ как цель образования.</w:t>
      </w:r>
      <w:r>
        <w:t xml:space="preserve"> Решение задачи развития у учащихся способности использовать в реальной жизни знания и умения из различных областей, осваиваемых в школе и вне школы, — это принципиально новый ожидаемый от школы образовательный результат. И его новизна в настоящее время начинает отражаться, прежде всего, на уровне формирования нового способа педагогического мышления, нового отношения к тем результатам познания, которые обеспечивают благополучие в жизни, конструктивное решение жизненных проблем. </w:t>
      </w:r>
      <w:r w:rsidR="00F228A8">
        <w:t>Муниципальный конкурс «Мой лучший урок: урок формирования ФГ»</w:t>
      </w:r>
      <w:r w:rsidR="001D0BD6">
        <w:t xml:space="preserve"> - способ формирования (и проверки сформированности) педагогического мышления.</w:t>
      </w:r>
      <w:r w:rsidR="00F228A8">
        <w:t xml:space="preserve"> </w:t>
      </w:r>
      <w:r>
        <w:t xml:space="preserve">Задача нашей остановки в педагогическом лабиринте – актуализировать </w:t>
      </w:r>
      <w:r w:rsidR="00E90D1E">
        <w:t>представления о</w:t>
      </w:r>
      <w:r>
        <w:t xml:space="preserve"> ФГ и способах ее формирования в школе.</w:t>
      </w:r>
    </w:p>
    <w:p w:rsidR="001F0589" w:rsidRDefault="00F228A8" w:rsidP="001F058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Схема</w:t>
      </w:r>
      <w:r w:rsidR="001F0589">
        <w:rPr>
          <w:b/>
        </w:rPr>
        <w:t xml:space="preserve"> «</w:t>
      </w:r>
      <w:r w:rsidR="001F0589">
        <w:t>Функциональная грамотность»</w:t>
      </w:r>
      <w:r>
        <w:t xml:space="preserve"> в рабочих листах с самопроверкой по </w:t>
      </w:r>
      <w:proofErr w:type="spellStart"/>
      <w:r>
        <w:t>раздатке</w:t>
      </w:r>
      <w:proofErr w:type="spellEnd"/>
      <w:r>
        <w:t>.</w:t>
      </w:r>
    </w:p>
    <w:p w:rsidR="00F228A8" w:rsidRDefault="001F0589" w:rsidP="00F228A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Обсуждение </w:t>
      </w:r>
      <w:r w:rsidR="00A12667">
        <w:rPr>
          <w:b/>
        </w:rPr>
        <w:t xml:space="preserve">специфики приема «Перекрестная наметка идей» для развития </w:t>
      </w:r>
      <w:r w:rsidR="00F228A8">
        <w:rPr>
          <w:b/>
        </w:rPr>
        <w:t>творческого и критического</w:t>
      </w:r>
      <w:r w:rsidR="00A12667">
        <w:rPr>
          <w:b/>
        </w:rPr>
        <w:t xml:space="preserve"> мышления. </w:t>
      </w:r>
      <w:r w:rsidR="00A12667">
        <w:t>За счёт педагогических средств, и в частности, за счёт специально организованной педагогической практики и особой системы формирующих и диагностических учебных заданий, возможно формировать и развивать креативное мышление каждого ребёнка.</w:t>
      </w:r>
    </w:p>
    <w:p w:rsidR="00F228A8" w:rsidRPr="003A6FAD" w:rsidRDefault="00F228A8" w:rsidP="00F228A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32"/>
          <w:szCs w:val="32"/>
        </w:rPr>
      </w:pPr>
      <w:r w:rsidRPr="003A6FAD">
        <w:rPr>
          <w:b/>
        </w:rPr>
        <w:t xml:space="preserve">Ресурсы для формирования ФГ. </w:t>
      </w:r>
      <w:r>
        <w:t>Маршрутный лист</w:t>
      </w:r>
    </w:p>
    <w:p w:rsidR="00A12667" w:rsidRDefault="00F228A8" w:rsidP="001F058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Обще</w:t>
      </w:r>
      <w:r w:rsidR="00A12667">
        <w:rPr>
          <w:b/>
        </w:rPr>
        <w:t xml:space="preserve">е обсуждение коллективных педагогических установок в формировании ФГ: </w:t>
      </w:r>
      <w:r w:rsidR="00A12667">
        <w:t>хотя названия специфичны и соотносимы с предметными областями, но работают на них все педагоги независимо от специальности.</w:t>
      </w:r>
    </w:p>
    <w:p w:rsidR="00A12667" w:rsidRDefault="00A12667" w:rsidP="001F058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Работа</w:t>
      </w:r>
      <w:r w:rsidR="003A6FAD">
        <w:rPr>
          <w:b/>
        </w:rPr>
        <w:t xml:space="preserve"> по тексту «Граффити»</w:t>
      </w:r>
      <w:r>
        <w:rPr>
          <w:b/>
        </w:rPr>
        <w:t xml:space="preserve"> в малых группах с другими видами ФГ.</w:t>
      </w:r>
    </w:p>
    <w:p w:rsidR="00A12667" w:rsidRDefault="00A12667" w:rsidP="00A12667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12667">
        <w:rPr>
          <w:b/>
        </w:rPr>
        <w:t>Читательская грамотность.</w:t>
      </w:r>
      <w:r>
        <w:t xml:space="preserve"> Оцените, где вы можете встретить подобный текст в данном первозданном виде? Оценка авторского замысла и формы его воплощения – один из компонентов ЧГ.</w:t>
      </w:r>
    </w:p>
    <w:p w:rsidR="00A12667" w:rsidRDefault="00A12667" w:rsidP="00A12667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12667">
        <w:rPr>
          <w:b/>
        </w:rPr>
        <w:t>Глобальные компетенции</w:t>
      </w:r>
      <w:r>
        <w:t>. Обсудите конкретный сюжет для граффити и представьте свое коллективное мнение с обоснованием.</w:t>
      </w:r>
      <w:r w:rsidR="001D0BD6">
        <w:t xml:space="preserve"> (Развиваются глобальные компетенции)</w:t>
      </w:r>
    </w:p>
    <w:p w:rsidR="00A12667" w:rsidRDefault="00A12667" w:rsidP="00A12667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12667">
        <w:rPr>
          <w:b/>
        </w:rPr>
        <w:t>Финансовая грамотность.</w:t>
      </w:r>
      <w:r>
        <w:t xml:space="preserve"> Доработайте содержательно при необходимости первичный текст и сформулируйте на его основе задачу по финансовой грамотности (например, для определения выгодной сметы данного проекта).</w:t>
      </w:r>
    </w:p>
    <w:p w:rsidR="00A12667" w:rsidRPr="003A6FAD" w:rsidRDefault="00A12667" w:rsidP="00A1266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A6FAD">
        <w:rPr>
          <w:b/>
        </w:rPr>
        <w:t>Выводы. Как развивать ФГ?</w:t>
      </w:r>
    </w:p>
    <w:p w:rsidR="00E746BA" w:rsidRDefault="001F1FFE" w:rsidP="009019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Независимо от того</w:t>
      </w:r>
      <w:r w:rsidR="00E90D1E">
        <w:t>,</w:t>
      </w:r>
      <w:r>
        <w:t xml:space="preserve"> в каком конкретно направлении функциональной грамотности э</w:t>
      </w:r>
      <w:r w:rsidR="00E90D1E">
        <w:t xml:space="preserve">та деятельность </w:t>
      </w:r>
      <w:r>
        <w:t xml:space="preserve">осуществлялась, ее содержание прежде всего будет включать обращение к </w:t>
      </w:r>
      <w:r w:rsidRPr="00F228A8">
        <w:rPr>
          <w:b/>
        </w:rPr>
        <w:t>ситуационному (контекстному) материалу, содержащему проблемы, требующие решения</w:t>
      </w:r>
      <w:r>
        <w:t xml:space="preserve">. Этот ситуационный (контекстный) материал и будет задавать специфический для функциональной грамотности вектор разворачивания познавательной деятельности — </w:t>
      </w:r>
      <w:r w:rsidRPr="00F228A8">
        <w:rPr>
          <w:b/>
        </w:rPr>
        <w:t>от обнаружения проблемы</w:t>
      </w:r>
      <w:r>
        <w:t xml:space="preserve">, проявившейся в той или иной ситуации, </w:t>
      </w:r>
      <w:r w:rsidRPr="00F228A8">
        <w:rPr>
          <w:b/>
        </w:rPr>
        <w:t>и запросу на ее решение к необходимым для ее решения знаниям и умениям.</w:t>
      </w:r>
      <w:r>
        <w:t xml:space="preserve"> Именно ситуативность заданий адресует учащихся к конкретным практическим решениям и действиям в определенных ситуациях, в том числе и в своей собственной жизненной практике. Предъявление учащимся и </w:t>
      </w:r>
      <w:r w:rsidRPr="00F228A8">
        <w:rPr>
          <w:b/>
        </w:rPr>
        <w:t>выполнение ими контекстных заданий</w:t>
      </w:r>
      <w:r>
        <w:t xml:space="preserve"> по проблематике различных направлений функциональной грамотности, разработанных на основе проблемных ситуаций, является, таким образом, </w:t>
      </w:r>
      <w:r w:rsidRPr="00F228A8">
        <w:rPr>
          <w:b/>
        </w:rPr>
        <w:t>важным видом познавательной и практической деятельности</w:t>
      </w:r>
      <w:r>
        <w:t xml:space="preserve">, в ходе которой развивается функциональная грамотность. И эта деятельность требует, во-первых, </w:t>
      </w:r>
      <w:r w:rsidRPr="00F228A8">
        <w:rPr>
          <w:b/>
        </w:rPr>
        <w:t>применения осваиваемых школьниками знаний</w:t>
      </w:r>
      <w:r>
        <w:t xml:space="preserve">, умений и опыта, а во-вторых, </w:t>
      </w:r>
      <w:r w:rsidRPr="00F228A8">
        <w:rPr>
          <w:b/>
        </w:rPr>
        <w:t xml:space="preserve">переноса </w:t>
      </w:r>
      <w:r>
        <w:t xml:space="preserve">осваиваемых в рамках предметных областей знаний и умений </w:t>
      </w:r>
      <w:r w:rsidRPr="00F228A8">
        <w:rPr>
          <w:b/>
        </w:rPr>
        <w:t>на более широкую познавательную и практическую область</w:t>
      </w:r>
      <w:r>
        <w:t xml:space="preserve"> — область, расширяющуюся по мере взросления школьников и в конечном счете охватывающую всю их жизнедеятельность.</w:t>
      </w:r>
    </w:p>
    <w:p w:rsidR="00E746BA" w:rsidRDefault="00E746BA" w:rsidP="009019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32"/>
          <w:szCs w:val="32"/>
        </w:rPr>
      </w:pPr>
    </w:p>
    <w:p w:rsidR="00E746BA" w:rsidRPr="005D3B3C" w:rsidRDefault="00E746BA" w:rsidP="009019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32"/>
          <w:szCs w:val="32"/>
        </w:rPr>
      </w:pPr>
    </w:p>
    <w:p w:rsidR="00C57548" w:rsidRPr="001B132B" w:rsidRDefault="00C57548" w:rsidP="004414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57548" w:rsidRPr="001B132B" w:rsidSect="00E9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901"/>
    <w:multiLevelType w:val="hybridMultilevel"/>
    <w:tmpl w:val="57361C04"/>
    <w:lvl w:ilvl="0" w:tplc="712AC25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E645C87"/>
    <w:multiLevelType w:val="hybridMultilevel"/>
    <w:tmpl w:val="0A525982"/>
    <w:lvl w:ilvl="0" w:tplc="3F96A7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3A84470"/>
    <w:multiLevelType w:val="hybridMultilevel"/>
    <w:tmpl w:val="8070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2305F"/>
    <w:multiLevelType w:val="hybridMultilevel"/>
    <w:tmpl w:val="050046D8"/>
    <w:lvl w:ilvl="0" w:tplc="98F8C87C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F215EC2"/>
    <w:multiLevelType w:val="hybridMultilevel"/>
    <w:tmpl w:val="D5B8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E"/>
    <w:rsid w:val="000B7BA7"/>
    <w:rsid w:val="000F706B"/>
    <w:rsid w:val="00117562"/>
    <w:rsid w:val="00197800"/>
    <w:rsid w:val="001B132B"/>
    <w:rsid w:val="001C0A26"/>
    <w:rsid w:val="001D0BD6"/>
    <w:rsid w:val="001F0589"/>
    <w:rsid w:val="001F1FFE"/>
    <w:rsid w:val="0022334A"/>
    <w:rsid w:val="002768CB"/>
    <w:rsid w:val="00293A79"/>
    <w:rsid w:val="002F0FE7"/>
    <w:rsid w:val="00335EC4"/>
    <w:rsid w:val="00343E71"/>
    <w:rsid w:val="00347521"/>
    <w:rsid w:val="003A6FAD"/>
    <w:rsid w:val="003B0569"/>
    <w:rsid w:val="004414D2"/>
    <w:rsid w:val="004D143E"/>
    <w:rsid w:val="005A4416"/>
    <w:rsid w:val="005D3B3C"/>
    <w:rsid w:val="005D671E"/>
    <w:rsid w:val="007051E0"/>
    <w:rsid w:val="007D3AA9"/>
    <w:rsid w:val="007D4CB5"/>
    <w:rsid w:val="007E1730"/>
    <w:rsid w:val="00842A68"/>
    <w:rsid w:val="00867E3E"/>
    <w:rsid w:val="00883CD0"/>
    <w:rsid w:val="00885356"/>
    <w:rsid w:val="008A6A55"/>
    <w:rsid w:val="008E75C3"/>
    <w:rsid w:val="009019F0"/>
    <w:rsid w:val="00943CE9"/>
    <w:rsid w:val="009542B9"/>
    <w:rsid w:val="009642E2"/>
    <w:rsid w:val="00984933"/>
    <w:rsid w:val="009D32A6"/>
    <w:rsid w:val="00A12667"/>
    <w:rsid w:val="00A50F4D"/>
    <w:rsid w:val="00A67C57"/>
    <w:rsid w:val="00B96B22"/>
    <w:rsid w:val="00BF3A28"/>
    <w:rsid w:val="00C24B51"/>
    <w:rsid w:val="00C3261C"/>
    <w:rsid w:val="00C5456F"/>
    <w:rsid w:val="00C559D4"/>
    <w:rsid w:val="00C57548"/>
    <w:rsid w:val="00C90D31"/>
    <w:rsid w:val="00C935FC"/>
    <w:rsid w:val="00CE2249"/>
    <w:rsid w:val="00D839C5"/>
    <w:rsid w:val="00D90D9E"/>
    <w:rsid w:val="00DD257E"/>
    <w:rsid w:val="00E33E1E"/>
    <w:rsid w:val="00E746BA"/>
    <w:rsid w:val="00E90D1E"/>
    <w:rsid w:val="00EA26BE"/>
    <w:rsid w:val="00F228A8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B676-CA06-4CD8-9C98-978B47E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3CD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7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22</cp:revision>
  <cp:lastPrinted>2022-08-24T09:33:00Z</cp:lastPrinted>
  <dcterms:created xsi:type="dcterms:W3CDTF">2022-04-25T11:13:00Z</dcterms:created>
  <dcterms:modified xsi:type="dcterms:W3CDTF">2022-08-29T11:02:00Z</dcterms:modified>
</cp:coreProperties>
</file>