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AE" w:rsidRPr="0016423B" w:rsidRDefault="00E50AAE" w:rsidP="00E50AAE">
      <w:pPr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Приложение 1 </w:t>
      </w:r>
    </w:p>
    <w:p w:rsidR="00E50AAE" w:rsidRPr="0016423B" w:rsidRDefault="00E50AAE" w:rsidP="00E50AAE">
      <w:pPr>
        <w:spacing w:after="0" w:line="240" w:lineRule="auto"/>
        <w:jc w:val="center"/>
        <w:rPr>
          <w:rFonts w:ascii="PT Astra Serif" w:hAnsi="PT Astra Serif"/>
          <w:b/>
          <w:sz w:val="28"/>
          <w:szCs w:val="26"/>
        </w:rPr>
      </w:pPr>
      <w:r w:rsidRPr="0016423B">
        <w:rPr>
          <w:rFonts w:ascii="PT Astra Serif" w:hAnsi="PT Astra Serif"/>
          <w:b/>
          <w:sz w:val="28"/>
          <w:szCs w:val="26"/>
        </w:rPr>
        <w:t xml:space="preserve">Информация о деятельности служб школьной медиации (далее - СШМ) в </w:t>
      </w:r>
      <w:r>
        <w:rPr>
          <w:rFonts w:ascii="PT Astra Serif" w:hAnsi="PT Astra Serif"/>
          <w:b/>
          <w:sz w:val="28"/>
          <w:szCs w:val="26"/>
        </w:rPr>
        <w:t>обще</w:t>
      </w:r>
      <w:r w:rsidRPr="0016423B">
        <w:rPr>
          <w:rFonts w:ascii="PT Astra Serif" w:hAnsi="PT Astra Serif"/>
          <w:b/>
          <w:sz w:val="28"/>
          <w:szCs w:val="26"/>
        </w:rPr>
        <w:t>образовательных организациях</w:t>
      </w:r>
    </w:p>
    <w:p w:rsidR="00E50AAE" w:rsidRPr="0016423B" w:rsidRDefault="00E50AAE" w:rsidP="00E50AAE">
      <w:pPr>
        <w:spacing w:after="0" w:line="240" w:lineRule="auto"/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города Кургана </w:t>
      </w:r>
      <w:r w:rsidRPr="0016423B">
        <w:rPr>
          <w:rFonts w:ascii="PT Astra Serif" w:hAnsi="PT Astra Serif"/>
          <w:b/>
          <w:sz w:val="28"/>
          <w:szCs w:val="26"/>
        </w:rPr>
        <w:t xml:space="preserve">за </w:t>
      </w:r>
      <w:r>
        <w:rPr>
          <w:rFonts w:ascii="PT Astra Serif" w:hAnsi="PT Astra Serif"/>
          <w:b/>
          <w:sz w:val="28"/>
          <w:szCs w:val="26"/>
        </w:rPr>
        <w:t>1 полугодие2022</w:t>
      </w:r>
      <w:r w:rsidRPr="0016423B">
        <w:rPr>
          <w:rFonts w:ascii="PT Astra Serif" w:hAnsi="PT Astra Serif"/>
          <w:b/>
          <w:sz w:val="28"/>
          <w:szCs w:val="26"/>
        </w:rPr>
        <w:t xml:space="preserve"> года</w:t>
      </w:r>
    </w:p>
    <w:p w:rsidR="00E50AAE" w:rsidRPr="006D75D7" w:rsidRDefault="00E50AAE" w:rsidP="00E50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861" w:type="dxa"/>
        <w:tblInd w:w="-444" w:type="dxa"/>
        <w:tblLayout w:type="fixed"/>
        <w:tblLook w:val="04A0"/>
      </w:tblPr>
      <w:tblGrid>
        <w:gridCol w:w="552"/>
        <w:gridCol w:w="993"/>
        <w:gridCol w:w="708"/>
        <w:gridCol w:w="851"/>
        <w:gridCol w:w="709"/>
        <w:gridCol w:w="850"/>
        <w:gridCol w:w="1134"/>
        <w:gridCol w:w="992"/>
        <w:gridCol w:w="851"/>
        <w:gridCol w:w="850"/>
        <w:gridCol w:w="851"/>
        <w:gridCol w:w="992"/>
        <w:gridCol w:w="709"/>
        <w:gridCol w:w="709"/>
        <w:gridCol w:w="850"/>
        <w:gridCol w:w="709"/>
        <w:gridCol w:w="850"/>
        <w:gridCol w:w="993"/>
        <w:gridCol w:w="708"/>
      </w:tblGrid>
      <w:tr w:rsidR="00E50AAE" w:rsidRPr="002D3600" w:rsidTr="001645B1">
        <w:trPr>
          <w:trHeight w:val="598"/>
        </w:trPr>
        <w:tc>
          <w:tcPr>
            <w:tcW w:w="552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3118" w:type="dxa"/>
            <w:gridSpan w:val="4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Состав СШМ кол-во чел.</w:t>
            </w:r>
          </w:p>
        </w:tc>
        <w:tc>
          <w:tcPr>
            <w:tcW w:w="5670" w:type="dxa"/>
            <w:gridSpan w:val="6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мероприятия СШМ</w:t>
            </w:r>
          </w:p>
        </w:tc>
        <w:tc>
          <w:tcPr>
            <w:tcW w:w="709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Кол-во конфликтных случаев в ОО</w:t>
            </w:r>
          </w:p>
        </w:tc>
        <w:tc>
          <w:tcPr>
            <w:tcW w:w="709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случаев, направленных на медиацию</w:t>
            </w:r>
          </w:p>
        </w:tc>
        <w:tc>
          <w:tcPr>
            <w:tcW w:w="850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Кол-во положи</w:t>
            </w:r>
          </w:p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</w:t>
            </w:r>
          </w:p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конфликтных случаев через процедуру медиации</w:t>
            </w:r>
          </w:p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Кол-во несовершеннолетних состоящих на всех видах учета</w:t>
            </w:r>
          </w:p>
        </w:tc>
        <w:tc>
          <w:tcPr>
            <w:tcW w:w="850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Кол-во несовершеннолетних состоящих на всех видах учета, охваченных медиативными технологиями</w:t>
            </w:r>
          </w:p>
        </w:tc>
        <w:tc>
          <w:tcPr>
            <w:tcW w:w="993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Кол-во случаев </w:t>
            </w:r>
            <w:proofErr w:type="gramStart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совершивших правонарушение, направленных на рассмотрение в СШМ</w:t>
            </w:r>
          </w:p>
        </w:tc>
        <w:tc>
          <w:tcPr>
            <w:tcW w:w="708" w:type="dxa"/>
            <w:vMerge w:val="restart"/>
          </w:tcPr>
          <w:p w:rsidR="00E50AAE" w:rsidRPr="004B531D" w:rsidRDefault="00E50AAE" w:rsidP="0016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Кол-во случаев </w:t>
            </w:r>
            <w:proofErr w:type="gramStart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4B531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совершивших правонарушение, положительно разрешенных в СШМ</w:t>
            </w:r>
          </w:p>
        </w:tc>
      </w:tr>
      <w:tr w:rsidR="00E50AAE" w:rsidRPr="002D3600" w:rsidTr="001645B1">
        <w:trPr>
          <w:trHeight w:val="212"/>
        </w:trPr>
        <w:tc>
          <w:tcPr>
            <w:tcW w:w="552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vMerge w:val="restart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vMerge w:val="restart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чающие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126" w:type="dxa"/>
            <w:gridSpan w:val="2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gridSpan w:val="2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09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rPr>
          <w:cantSplit/>
          <w:trHeight w:val="2449"/>
        </w:trPr>
        <w:tc>
          <w:tcPr>
            <w:tcW w:w="552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0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D3600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«Лицей № 12»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562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892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23»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24»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26»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«Гимназия № 27»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№29»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МАОУ г. Кургана «Гимназия30»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0AAE" w:rsidRPr="00223D9B" w:rsidRDefault="00E50AAE" w:rsidP="001645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eastAsia="Calibri" w:hAnsi="Times New Roman" w:cs="Times New Roman"/>
                <w:sz w:val="24"/>
                <w:szCs w:val="24"/>
              </w:rPr>
              <w:t>«Гимна</w:t>
            </w:r>
            <w:r w:rsidRPr="00223D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зия № 31»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0AAE" w:rsidRPr="00223D9B" w:rsidRDefault="00E50AAE" w:rsidP="001645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40»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41»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42»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43»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44»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46»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«Гимназия №47»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48»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AE" w:rsidRPr="004C1ACD" w:rsidTr="001645B1">
        <w:trPr>
          <w:trHeight w:val="415"/>
        </w:trPr>
        <w:tc>
          <w:tcPr>
            <w:tcW w:w="552" w:type="dxa"/>
          </w:tcPr>
          <w:p w:rsidR="00E50AAE" w:rsidRPr="004C1ACD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«СОШ № 56»</w:t>
            </w:r>
          </w:p>
        </w:tc>
        <w:tc>
          <w:tcPr>
            <w:tcW w:w="708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709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 59»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23D9B" w:rsidRDefault="00E50AAE" w:rsidP="001645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23D9B" w:rsidTr="001645B1">
        <w:trPr>
          <w:trHeight w:val="415"/>
        </w:trPr>
        <w:tc>
          <w:tcPr>
            <w:tcW w:w="552" w:type="dxa"/>
          </w:tcPr>
          <w:p w:rsidR="00E50AAE" w:rsidRPr="00223D9B" w:rsidRDefault="00E50AAE" w:rsidP="001645B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spellStart"/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9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0AAE" w:rsidRPr="00404529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E50AAE" w:rsidRPr="00E50AAE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0AAE" w:rsidRPr="00223D9B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4C1ACD" w:rsidTr="001645B1">
        <w:trPr>
          <w:trHeight w:val="171"/>
        </w:trPr>
        <w:tc>
          <w:tcPr>
            <w:tcW w:w="552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0AAE" w:rsidRPr="004C1ACD" w:rsidRDefault="00E50AAE" w:rsidP="0016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1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18879</w:t>
            </w:r>
          </w:p>
        </w:tc>
        <w:tc>
          <w:tcPr>
            <w:tcW w:w="851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92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22375</w:t>
            </w:r>
          </w:p>
        </w:tc>
        <w:tc>
          <w:tcPr>
            <w:tcW w:w="709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bottom"/>
          </w:tcPr>
          <w:p w:rsidR="00E50AAE" w:rsidRPr="00404529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E50AAE" w:rsidRPr="00404529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bottom"/>
          </w:tcPr>
          <w:p w:rsidR="00E50AAE" w:rsidRPr="00E50AAE" w:rsidRDefault="00E50A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50" w:type="dxa"/>
            <w:vAlign w:val="bottom"/>
          </w:tcPr>
          <w:p w:rsidR="00E50AAE" w:rsidRPr="00E50AAE" w:rsidRDefault="00E50A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3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E50AAE" w:rsidRPr="004C1ACD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0AAE" w:rsidRPr="002D3600" w:rsidRDefault="00E50AAE" w:rsidP="00E50AA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50AAE" w:rsidRPr="002D3600" w:rsidRDefault="00E50AAE" w:rsidP="00E50AA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50AAE" w:rsidRPr="002D3600" w:rsidRDefault="00E50AAE" w:rsidP="00E50AAE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AAE" w:rsidRPr="002D3600" w:rsidRDefault="00E50AAE" w:rsidP="00E50AAE">
      <w:pPr>
        <w:spacing w:after="12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360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</w:p>
    <w:p w:rsidR="00E50AAE" w:rsidRPr="002D3600" w:rsidRDefault="00E50AAE" w:rsidP="00E50AA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эффективных технологиях и лучших практиках </w:t>
      </w:r>
    </w:p>
    <w:p w:rsidR="00E50AAE" w:rsidRPr="002D3600" w:rsidRDefault="00E50AAE" w:rsidP="00E50AA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внедрения восстановительных и медиативных технологий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воспитательную деятельность  в </w:t>
      </w:r>
      <w:r w:rsidRPr="00887D8C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 организациях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Кургана</w:t>
      </w:r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 в дистанционном </w:t>
      </w:r>
      <w:proofErr w:type="spellStart"/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>форматеза</w:t>
      </w:r>
      <w:proofErr w:type="spellEnd"/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 xml:space="preserve"> 1 полугодие 2022 года</w:t>
      </w:r>
      <w:proofErr w:type="gramEnd"/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534"/>
        <w:gridCol w:w="1479"/>
        <w:gridCol w:w="1867"/>
        <w:gridCol w:w="1867"/>
        <w:gridCol w:w="2535"/>
        <w:gridCol w:w="3016"/>
        <w:gridCol w:w="2064"/>
        <w:gridCol w:w="1708"/>
      </w:tblGrid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СШМ в ОО (разделы на сайтах, школьные стенды и др.</w:t>
            </w:r>
            <w:proofErr w:type="gramEnd"/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(тренинги, семинары-практикумы и др.)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(родительские лектории, тренинги, семейные клубы и др.)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Темы, названия тренингов,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родительских лекториев</w:t>
            </w: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обучающимися (</w:t>
            </w:r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и количество программ дополнительного образования (восстановительных, профилактических, образовательных и др.), </w:t>
            </w:r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используемых службами школьной медиации в образовательных организациях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акции, тренинги и др.)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Восстановительные практики (технология проведения процедуры медиации, Круг заботы, семейные конференции)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AAE" w:rsidRPr="002D3600" w:rsidRDefault="00E50AAE" w:rsidP="001645B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«Школа – территория безопасности»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«Толерантность» с включением психологических игр по конструктивному решению конфликтных ситуаций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«Технологии проведения процедуры</w:t>
            </w:r>
          </w:p>
          <w:p w:rsidR="00E50AAE" w:rsidRPr="002D3600" w:rsidRDefault="00E50AAE" w:rsidP="00164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12» 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4A0507" w:rsidRDefault="00E50AAE" w:rsidP="00164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заботы, </w:t>
            </w:r>
          </w:p>
          <w:p w:rsidR="00E50AAE" w:rsidRPr="002D3600" w:rsidRDefault="00E50AAE" w:rsidP="00164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Балинтовская</w:t>
            </w:r>
            <w:proofErr w:type="spellEnd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«Что делать, если</w:t>
            </w:r>
            <w:proofErr w:type="gramStart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для педагогов «Культура </w:t>
            </w: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E50AAE" w:rsidRPr="00FA203F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педагогов, практикум для педагогов «Возможности медиации»</w:t>
            </w:r>
          </w:p>
        </w:tc>
        <w:tc>
          <w:tcPr>
            <w:tcW w:w="2535" w:type="dxa"/>
          </w:tcPr>
          <w:p w:rsidR="00E50AAE" w:rsidRPr="00FA203F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родителей «Переговоры как основной метод урегулирования конфликтов»</w:t>
            </w:r>
          </w:p>
        </w:tc>
        <w:tc>
          <w:tcPr>
            <w:tcW w:w="3016" w:type="dxa"/>
          </w:tcPr>
          <w:p w:rsidR="00E50AAE" w:rsidRPr="00FA203F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«Сломанный телефон»</w:t>
            </w:r>
          </w:p>
        </w:tc>
        <w:tc>
          <w:tcPr>
            <w:tcW w:w="2064" w:type="dxa"/>
          </w:tcPr>
          <w:p w:rsidR="00E50AAE" w:rsidRPr="004A0507" w:rsidRDefault="00E50AAE" w:rsidP="001645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на сайте школы «Правовое воспитание»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на родительских собраниях «Что такое «Служба школьной медиации»»</w:t>
            </w: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23»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Беседы с педагогами на тему: «Основные типы конфликтов»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«Различные типы исхода конфликтной ситуации»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«Вместе – дружная семья»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 «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Ответственноеродительство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сплоченность</w:t>
            </w: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дляобучающихся</w:t>
            </w:r>
            <w:proofErr w:type="spellEnd"/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 на тему «Конфликтные ситуации и способы их преодоления».(1-4 </w:t>
            </w:r>
            <w:proofErr w:type="spellStart"/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Беседа «Я и взрослый: возможные конфликты – как их избежать?»(5-11кл.) 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26»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«Путешествие во времени»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общения (круг примирения), восстановительная медиация </w:t>
            </w: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№29»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«Мы вместе»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заботы</w:t>
            </w: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42»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«Секреты хорошего настроения»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заботы</w:t>
            </w: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«СОШ № 43»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клуб «Медиатор в школе»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44»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 система «Классы – побратимы»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«Основы семейной этики», «Основы психологии»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46»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Медиация как ресурс в работе с детьми и родителями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Практикум «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Медиативные технологии в работе классного руководителя»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семейного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клуба «Связующая нить»: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«К</w:t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онструктивное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конфликтов».</w:t>
            </w: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Тренинговые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 «Конструктивное решение»</w:t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Семейная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конференция: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конфликтогенного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«Гимназия №47»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Беседа с классными руководителями на тему: «Основные типы конфликтов»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занятий по программе «Мир без конфликтов</w:t>
            </w: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«Доверие» (5-8 классы).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Занятие с элементами тренинга «Типы конфликтов и способы их преодоления» (5-8 классы)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4. Тренинг «Территория примирения» (7, классы)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48»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общения»  (кружок)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жить дружно и весело» (клуб)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лектории «Жестокое обращение как социальное явление», «Нарушения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дестко-родительских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отношений»</w:t>
            </w: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«Обучение учащихся основам восстановительных технологий»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«Школьная служба медиации»,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Памятка для родителей «Как разрешить конфликты между детьми»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«Медиация через письма» 9-10 классы.</w:t>
            </w: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1.Семинар-практикум «Применение медиативных технологий в работе классного руководителя».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2.Тренинг «Общение без конфликтов».</w:t>
            </w: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1.Лекторий: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Переговоры как основной метод урегулирования конфликтов. Другие методы разрешения  конфликтов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2. Тренинг: Самоконтроль в конфликте ребенка и взрослого</w:t>
            </w: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Программа школьной службы примирения «Общение без конфликтов».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c>
          <w:tcPr>
            <w:tcW w:w="53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</w:t>
            </w: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«Путь к успеху в общении»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AAE" w:rsidRPr="002D3600" w:rsidRDefault="00E50AAE" w:rsidP="00E50AA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AAE" w:rsidRPr="002D3600" w:rsidRDefault="00E50AAE" w:rsidP="00E50AA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360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</w:p>
    <w:p w:rsidR="00E50AAE" w:rsidRPr="002D3600" w:rsidRDefault="00E50AAE" w:rsidP="00E50AA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AAE" w:rsidRPr="002D3600" w:rsidRDefault="00E50AAE" w:rsidP="00E5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00">
        <w:rPr>
          <w:rFonts w:ascii="Times New Roman" w:hAnsi="Times New Roman" w:cs="Times New Roman"/>
          <w:b/>
          <w:sz w:val="24"/>
          <w:szCs w:val="24"/>
        </w:rPr>
        <w:t xml:space="preserve">Информация о лучших практиках </w:t>
      </w:r>
    </w:p>
    <w:p w:rsidR="00E50AAE" w:rsidRPr="002D3600" w:rsidRDefault="00E50AAE" w:rsidP="00E5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00">
        <w:rPr>
          <w:rFonts w:ascii="Times New Roman" w:hAnsi="Times New Roman" w:cs="Times New Roman"/>
          <w:b/>
          <w:sz w:val="24"/>
          <w:szCs w:val="24"/>
        </w:rPr>
        <w:t xml:space="preserve">профилактики </w:t>
      </w:r>
      <w:proofErr w:type="spellStart"/>
      <w:r w:rsidRPr="002D3600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2D3600">
        <w:rPr>
          <w:rFonts w:ascii="Times New Roman" w:hAnsi="Times New Roman" w:cs="Times New Roman"/>
          <w:b/>
          <w:sz w:val="24"/>
          <w:szCs w:val="24"/>
        </w:rPr>
        <w:t xml:space="preserve"> (травли) несовершеннолетних в рамках образовательных организациях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Кургана </w:t>
      </w:r>
    </w:p>
    <w:p w:rsidR="00E50AAE" w:rsidRPr="002D3600" w:rsidRDefault="00E50AAE" w:rsidP="00E5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00"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76"/>
        <w:gridCol w:w="1701"/>
        <w:gridCol w:w="1581"/>
        <w:gridCol w:w="1783"/>
        <w:gridCol w:w="1982"/>
        <w:gridCol w:w="2200"/>
        <w:gridCol w:w="2235"/>
        <w:gridCol w:w="1521"/>
        <w:gridCol w:w="1391"/>
      </w:tblGrid>
      <w:tr w:rsidR="00E50AAE" w:rsidRPr="002D3600" w:rsidTr="001645B1">
        <w:trPr>
          <w:trHeight w:val="1837"/>
        </w:trPr>
        <w:tc>
          <w:tcPr>
            <w:tcW w:w="676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по профилактике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(травли) в ОО 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(разделы на сайтах, школьные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стенды и др.</w:t>
            </w:r>
            <w:proofErr w:type="gramEnd"/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педагогами (тренинги, семинары-практикумы и др.)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(родительские лектории, тренинги, семейные клубы и др.)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Темы, названия тренингов, родительских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лекториев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обучающимися (</w:t>
            </w:r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и количество программ по профилактике </w:t>
            </w:r>
            <w:proofErr w:type="spellStart"/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(травли), в том числе </w:t>
            </w:r>
            <w:proofErr w:type="spellStart"/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кипербуллинга</w:t>
            </w:r>
            <w:proofErr w:type="spellEnd"/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несовершеннолетних</w:t>
            </w:r>
            <w:proofErr w:type="gramStart"/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либо </w:t>
            </w:r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тематические мероприятия по указанному направлению в образовательных организациях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Положительные </w:t>
            </w: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профилактику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(травли), в том числе и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кипербуллинга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межведомственное взаимодействие;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при выявлении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проведения психолого-педагогической работы с участниками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(травли);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случаев в ОО (</w:t>
            </w:r>
            <w:proofErr w:type="gram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proofErr w:type="gram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 работе с выявленными фактами)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Кол-во положи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случаев (принятые меры по их  устранению)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ученических коллективах»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его окружение»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«Лицей № 12»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E50AAE" w:rsidRPr="004A050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 «Профилактика </w:t>
            </w:r>
            <w:proofErr w:type="spellStart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ОО»</w:t>
            </w:r>
          </w:p>
        </w:tc>
        <w:tc>
          <w:tcPr>
            <w:tcW w:w="1982" w:type="dxa"/>
          </w:tcPr>
          <w:p w:rsidR="00E50AAE" w:rsidRPr="004A050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«Конфликты и пути их решения»,</w:t>
            </w:r>
          </w:p>
          <w:p w:rsidR="00E50AAE" w:rsidRPr="004A050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родит клубе «Как справиться с детской агрессией»</w:t>
            </w:r>
            <w:proofErr w:type="gramStart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с подростком»</w:t>
            </w:r>
          </w:p>
        </w:tc>
        <w:tc>
          <w:tcPr>
            <w:tcW w:w="2200" w:type="dxa"/>
          </w:tcPr>
          <w:p w:rsidR="00E50AAE" w:rsidRPr="004A050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курса «Самоопределение личности» темы: «Круг общения», «Способы самоутверждения»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87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65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на сайте школы «Правовое воспитание»</w:t>
            </w: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подросток», реализуется в 7 классах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23»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  <w:t>собрание «Травле – нет».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дружбы «Все вместе»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3600">
              <w:rPr>
                <w:rFonts w:ascii="Times New Roman" w:hAnsi="Times New Roman" w:cs="Times New Roman"/>
              </w:rPr>
              <w:lastRenderedPageBreak/>
              <w:t xml:space="preserve">Стенд «Травле </w:t>
            </w:r>
            <w:r w:rsidRPr="002D3600">
              <w:rPr>
                <w:rFonts w:ascii="Times New Roman" w:hAnsi="Times New Roman" w:cs="Times New Roman"/>
              </w:rPr>
              <w:lastRenderedPageBreak/>
              <w:t>НЕТ!».</w:t>
            </w:r>
          </w:p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3600">
              <w:rPr>
                <w:rFonts w:ascii="Times New Roman" w:hAnsi="Times New Roman" w:cs="Times New Roman"/>
              </w:rPr>
              <w:lastRenderedPageBreak/>
              <w:t xml:space="preserve">Семинары– </w:t>
            </w:r>
            <w:proofErr w:type="gramStart"/>
            <w:r w:rsidRPr="002D3600">
              <w:rPr>
                <w:rFonts w:ascii="Times New Roman" w:hAnsi="Times New Roman" w:cs="Times New Roman"/>
              </w:rPr>
              <w:t>пр</w:t>
            </w:r>
            <w:proofErr w:type="gramEnd"/>
            <w:r w:rsidRPr="002D3600">
              <w:rPr>
                <w:rFonts w:ascii="Times New Roman" w:hAnsi="Times New Roman" w:cs="Times New Roman"/>
              </w:rPr>
              <w:t xml:space="preserve">актикумы </w:t>
            </w:r>
            <w:r w:rsidRPr="002D3600">
              <w:rPr>
                <w:rFonts w:ascii="Times New Roman" w:hAnsi="Times New Roman" w:cs="Times New Roman"/>
              </w:rPr>
              <w:lastRenderedPageBreak/>
              <w:t xml:space="preserve">«Профилактика </w:t>
            </w:r>
            <w:proofErr w:type="spellStart"/>
            <w:r w:rsidRPr="002D3600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2D3600">
              <w:rPr>
                <w:rFonts w:ascii="Times New Roman" w:hAnsi="Times New Roman" w:cs="Times New Roman"/>
              </w:rPr>
              <w:t xml:space="preserve"> в ОО, в т.ч., в сети Интернет»</w:t>
            </w:r>
          </w:p>
        </w:tc>
        <w:tc>
          <w:tcPr>
            <w:tcW w:w="1982" w:type="dxa"/>
          </w:tcPr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3600">
              <w:rPr>
                <w:rFonts w:ascii="Times New Roman" w:hAnsi="Times New Roman" w:cs="Times New Roman"/>
              </w:rPr>
              <w:lastRenderedPageBreak/>
              <w:t xml:space="preserve">Семинары– </w:t>
            </w:r>
            <w:proofErr w:type="gramStart"/>
            <w:r w:rsidRPr="002D3600">
              <w:rPr>
                <w:rFonts w:ascii="Times New Roman" w:hAnsi="Times New Roman" w:cs="Times New Roman"/>
              </w:rPr>
              <w:t>пр</w:t>
            </w:r>
            <w:proofErr w:type="gramEnd"/>
            <w:r w:rsidRPr="002D3600">
              <w:rPr>
                <w:rFonts w:ascii="Times New Roman" w:hAnsi="Times New Roman" w:cs="Times New Roman"/>
              </w:rPr>
              <w:t xml:space="preserve">актикумы </w:t>
            </w:r>
            <w:r w:rsidRPr="002D3600">
              <w:rPr>
                <w:rFonts w:ascii="Times New Roman" w:hAnsi="Times New Roman" w:cs="Times New Roman"/>
              </w:rPr>
              <w:lastRenderedPageBreak/>
              <w:t xml:space="preserve">«Профилактика </w:t>
            </w:r>
            <w:proofErr w:type="spellStart"/>
            <w:r w:rsidRPr="002D3600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2D3600">
              <w:rPr>
                <w:rFonts w:ascii="Times New Roman" w:hAnsi="Times New Roman" w:cs="Times New Roman"/>
              </w:rPr>
              <w:t xml:space="preserve"> в ОО, в т.ч., в сети Интернет». Заочные консультации «Ребенок жалуется на одноклассников: </w:t>
            </w:r>
            <w:proofErr w:type="spellStart"/>
            <w:r w:rsidRPr="002D3600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2D3600">
              <w:rPr>
                <w:rFonts w:ascii="Times New Roman" w:hAnsi="Times New Roman" w:cs="Times New Roman"/>
              </w:rPr>
              <w:t xml:space="preserve"> или ничего особенного?»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3600">
              <w:rPr>
                <w:rFonts w:ascii="Times New Roman" w:hAnsi="Times New Roman" w:cs="Times New Roman"/>
              </w:rPr>
              <w:lastRenderedPageBreak/>
              <w:t xml:space="preserve">Классные часы с просмотром </w:t>
            </w:r>
            <w:r w:rsidRPr="002D3600">
              <w:rPr>
                <w:rFonts w:ascii="Times New Roman" w:hAnsi="Times New Roman" w:cs="Times New Roman"/>
              </w:rPr>
              <w:lastRenderedPageBreak/>
              <w:t>фильмов «Два яблока», «</w:t>
            </w:r>
            <w:r w:rsidRPr="002D3600">
              <w:rPr>
                <w:rFonts w:ascii="Times New Roman" w:hAnsi="Times New Roman" w:cs="Times New Roman"/>
                <w:lang w:val="en-US"/>
              </w:rPr>
              <w:t>Teachers</w:t>
            </w:r>
            <w:r w:rsidRPr="002D3600">
              <w:rPr>
                <w:rFonts w:ascii="Times New Roman" w:hAnsi="Times New Roman" w:cs="Times New Roman"/>
              </w:rPr>
              <w:t>», «Травле НЕТ!».</w:t>
            </w:r>
          </w:p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600">
              <w:rPr>
                <w:rFonts w:ascii="Times New Roman" w:hAnsi="Times New Roman" w:cs="Times New Roman"/>
              </w:rPr>
              <w:t>Общегимназические</w:t>
            </w:r>
            <w:proofErr w:type="spellEnd"/>
            <w:r w:rsidRPr="002D3600">
              <w:rPr>
                <w:rFonts w:ascii="Times New Roman" w:hAnsi="Times New Roman" w:cs="Times New Roman"/>
              </w:rPr>
              <w:t xml:space="preserve"> акции «День доверия», «Разноцветная неделя», «27 добрых дел», фотоконкурс «Класс на ладошке».</w:t>
            </w:r>
          </w:p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600">
              <w:rPr>
                <w:rFonts w:ascii="Times New Roman" w:hAnsi="Times New Roman" w:cs="Times New Roman"/>
              </w:rPr>
              <w:t>Тренинговыезанятия</w:t>
            </w:r>
            <w:proofErr w:type="spellEnd"/>
            <w:r w:rsidRPr="002D3600">
              <w:rPr>
                <w:rFonts w:ascii="Times New Roman" w:hAnsi="Times New Roman" w:cs="Times New Roman"/>
              </w:rPr>
              <w:t xml:space="preserve"> «Я и другие», «Колесо жизненного баланса».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3600">
              <w:rPr>
                <w:rFonts w:ascii="Times New Roman" w:hAnsi="Times New Roman" w:cs="Times New Roman"/>
              </w:rPr>
              <w:lastRenderedPageBreak/>
              <w:t xml:space="preserve">Взаимодействие с социальными </w:t>
            </w:r>
            <w:r w:rsidRPr="002D3600">
              <w:rPr>
                <w:rFonts w:ascii="Times New Roman" w:hAnsi="Times New Roman" w:cs="Times New Roman"/>
              </w:rPr>
              <w:lastRenderedPageBreak/>
              <w:t>партнерами: библиотеки им. Куликова и им. Гайдара, УДО «Радуга», КГУ и др.</w:t>
            </w: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87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№29»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pStyle w:val="a8"/>
              <w:shd w:val="clear" w:color="auto" w:fill="FFFFFF"/>
              <w:jc w:val="center"/>
            </w:pPr>
            <w:r w:rsidRPr="002D3600">
              <w:rPr>
                <w:bCs/>
                <w:color w:val="000000"/>
              </w:rPr>
              <w:t>Занятие с элементами тренинга для родителей «</w:t>
            </w:r>
            <w:proofErr w:type="spellStart"/>
            <w:r w:rsidRPr="002D3600">
              <w:rPr>
                <w:bCs/>
                <w:color w:val="000000"/>
              </w:rPr>
              <w:t>Буллинг</w:t>
            </w:r>
            <w:proofErr w:type="spellEnd"/>
            <w:r w:rsidRPr="002D3600">
              <w:rPr>
                <w:bCs/>
                <w:color w:val="000000"/>
              </w:rPr>
              <w:t xml:space="preserve"> в школе»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50AAE" w:rsidRPr="002D3600" w:rsidRDefault="00E50AAE" w:rsidP="001645B1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Игры и упражнения для профилактики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 подростковой среде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41»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памяток по профилактике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родительских группах</w:t>
            </w: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«Профилактика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: последствия, профилактика, психологическая помощь»</w:t>
            </w: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, виды, последствия»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AE" w:rsidRPr="002D3600" w:rsidTr="001645B1">
        <w:trPr>
          <w:trHeight w:val="265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школы «Стоп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45»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психолога.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уголок  на сайте школы</w:t>
            </w: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лектории «Профилактика безопасного поведения» 6,7, 8-кл.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5-11кл по теме «Правила жизни классного коллектива»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87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46»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Лекторий «</w:t>
            </w:r>
            <w:r w:rsidRPr="002D3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фактов </w:t>
            </w:r>
            <w:proofErr w:type="spellStart"/>
            <w:r w:rsidRPr="002D3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негативного влияния на детей, в том числе в сети «Интернет»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Style w:val="FontStyle45"/>
                <w:sz w:val="24"/>
                <w:szCs w:val="24"/>
              </w:rPr>
              <w:t>«Акция «Секреты хорошего настроения». Конкурс буклетов</w:t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«Как не стать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жертвой </w:t>
            </w:r>
            <w:proofErr w:type="spellStart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 с правоохранительными органами. Оперативно-профилактическое мероприятие «Твой выбор»</w:t>
            </w: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65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«Гимназия №47»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 «Законы сохранения доброты» (5-8 классы)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 «Как противостоять насилию и агрессии?»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70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48»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профилактики 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родительских собраниях 1-11 классы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87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разновидность насилия», «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: справимся вместе»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65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занятие «Белая ворона» (5а,5б,5в)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по профилактике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«Код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(9г)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AAE" w:rsidRPr="002D3600" w:rsidTr="001645B1">
        <w:trPr>
          <w:trHeight w:val="265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собрания «Школьная травля. Как помочь детям»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Социально-психологический тренинг «Навстречу друг другу»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«Почта доверия»</w:t>
            </w:r>
          </w:p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AE" w:rsidRPr="002D3600" w:rsidTr="001645B1">
        <w:trPr>
          <w:trHeight w:val="265"/>
        </w:trPr>
        <w:tc>
          <w:tcPr>
            <w:tcW w:w="676" w:type="dxa"/>
          </w:tcPr>
          <w:p w:rsidR="00E50AAE" w:rsidRPr="00042C17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50AAE" w:rsidRPr="002D3600" w:rsidRDefault="00E50AAE" w:rsidP="001645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0AAE" w:rsidRPr="002D3600" w:rsidRDefault="00E50AAE" w:rsidP="001645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158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«Профилактика 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и подростковой среде»</w:t>
            </w:r>
          </w:p>
        </w:tc>
        <w:tc>
          <w:tcPr>
            <w:tcW w:w="1982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в школе».</w:t>
            </w:r>
          </w:p>
        </w:tc>
        <w:tc>
          <w:tcPr>
            <w:tcW w:w="2200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Мероприятие «Учись быть добрым»</w:t>
            </w:r>
          </w:p>
        </w:tc>
        <w:tc>
          <w:tcPr>
            <w:tcW w:w="2235" w:type="dxa"/>
          </w:tcPr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профилактику 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</w:p>
          <w:p w:rsidR="00E50AAE" w:rsidRPr="002D3600" w:rsidRDefault="00E50AAE" w:rsidP="001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в 1-11 классах</w:t>
            </w:r>
          </w:p>
        </w:tc>
        <w:tc>
          <w:tcPr>
            <w:tcW w:w="152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50AAE" w:rsidRPr="002D3600" w:rsidRDefault="00E50AAE" w:rsidP="0016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0AAE" w:rsidRPr="002D3600" w:rsidRDefault="00E50AAE" w:rsidP="00E50AA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46E1B" w:rsidRDefault="00946E1B"/>
    <w:sectPr w:rsidR="00946E1B" w:rsidSect="00E50AA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6714CB"/>
    <w:multiLevelType w:val="hybridMultilevel"/>
    <w:tmpl w:val="BD4C84DC"/>
    <w:lvl w:ilvl="0" w:tplc="4D16B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19174F"/>
    <w:multiLevelType w:val="hybridMultilevel"/>
    <w:tmpl w:val="DDAA669A"/>
    <w:lvl w:ilvl="0" w:tplc="5DA859EA">
      <w:numFmt w:val="bullet"/>
      <w:lvlText w:val=""/>
      <w:lvlJc w:val="left"/>
      <w:pPr>
        <w:ind w:left="7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51969C8"/>
    <w:multiLevelType w:val="hybridMultilevel"/>
    <w:tmpl w:val="BD4C84DC"/>
    <w:lvl w:ilvl="0" w:tplc="4D16B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234E03"/>
    <w:multiLevelType w:val="hybridMultilevel"/>
    <w:tmpl w:val="BD4C84DC"/>
    <w:lvl w:ilvl="0" w:tplc="4D16B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596B6A"/>
    <w:multiLevelType w:val="hybridMultilevel"/>
    <w:tmpl w:val="133A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6F6E"/>
    <w:multiLevelType w:val="hybridMultilevel"/>
    <w:tmpl w:val="F2B6C272"/>
    <w:lvl w:ilvl="0" w:tplc="F1B42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AE"/>
    <w:rsid w:val="00063180"/>
    <w:rsid w:val="00106D53"/>
    <w:rsid w:val="00713A81"/>
    <w:rsid w:val="00946E1B"/>
    <w:rsid w:val="00AF5AE3"/>
    <w:rsid w:val="00E5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A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0AA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50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50AA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50AAE"/>
    <w:pPr>
      <w:ind w:left="720"/>
      <w:contextualSpacing/>
    </w:pPr>
  </w:style>
  <w:style w:type="paragraph" w:customStyle="1" w:styleId="Default">
    <w:name w:val="Default"/>
    <w:rsid w:val="00E50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E50AAE"/>
  </w:style>
  <w:style w:type="character" w:customStyle="1" w:styleId="FontStyle45">
    <w:name w:val="Font Style45"/>
    <w:basedOn w:val="a0"/>
    <w:uiPriority w:val="99"/>
    <w:rsid w:val="00E50AAE"/>
    <w:rPr>
      <w:rFonts w:ascii="Times New Roman" w:hAnsi="Times New Roman" w:cs="Times New Roman" w:hint="default"/>
      <w:sz w:val="16"/>
      <w:szCs w:val="16"/>
    </w:rPr>
  </w:style>
  <w:style w:type="paragraph" w:styleId="a8">
    <w:name w:val="Normal (Web)"/>
    <w:basedOn w:val="a"/>
    <w:uiPriority w:val="99"/>
    <w:unhideWhenUsed/>
    <w:rsid w:val="00E5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50AAE"/>
    <w:pPr>
      <w:suppressAutoHyphens/>
      <w:ind w:left="720"/>
    </w:pPr>
    <w:rPr>
      <w:rFonts w:ascii="Calibri" w:eastAsia="SimSun" w:hAnsi="Calibri" w:cs="font30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2022-08-10T09:02:00Z</dcterms:created>
  <dcterms:modified xsi:type="dcterms:W3CDTF">2022-08-10T09:04:00Z</dcterms:modified>
</cp:coreProperties>
</file>