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C" w:rsidRDefault="007E561C" w:rsidP="007E561C">
      <w:pPr>
        <w:jc w:val="right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ПРОЕКТ </w:t>
      </w:r>
    </w:p>
    <w:bookmarkEnd w:id="0"/>
    <w:p w:rsidR="007E561C" w:rsidRPr="00634DE7" w:rsidRDefault="007E561C" w:rsidP="007E561C">
      <w:pPr>
        <w:jc w:val="center"/>
        <w:rPr>
          <w:szCs w:val="28"/>
        </w:rPr>
      </w:pPr>
      <w:r w:rsidRPr="00634DE7">
        <w:rPr>
          <w:b/>
          <w:bCs/>
          <w:szCs w:val="28"/>
        </w:rPr>
        <w:t>ПОЛОЖЕНИЕ</w:t>
      </w:r>
      <w:r w:rsidRPr="00634DE7">
        <w:rPr>
          <w:szCs w:val="28"/>
        </w:rPr>
        <w:t xml:space="preserve"> </w:t>
      </w:r>
    </w:p>
    <w:p w:rsidR="007E561C" w:rsidRDefault="007E561C" w:rsidP="007E561C">
      <w:pPr>
        <w:spacing w:line="360" w:lineRule="exact"/>
        <w:jc w:val="center"/>
        <w:rPr>
          <w:b/>
          <w:szCs w:val="28"/>
        </w:rPr>
      </w:pPr>
      <w:r>
        <w:rPr>
          <w:bCs/>
          <w:szCs w:val="28"/>
        </w:rPr>
        <w:t>о</w:t>
      </w:r>
      <w:r w:rsidRPr="00634DE7">
        <w:rPr>
          <w:bCs/>
          <w:szCs w:val="28"/>
        </w:rPr>
        <w:t xml:space="preserve"> </w:t>
      </w:r>
      <w:r>
        <w:rPr>
          <w:bCs/>
          <w:szCs w:val="28"/>
        </w:rPr>
        <w:t xml:space="preserve">городском </w:t>
      </w:r>
      <w:r w:rsidRPr="00634DE7">
        <w:rPr>
          <w:bCs/>
          <w:szCs w:val="28"/>
        </w:rPr>
        <w:t xml:space="preserve">конкурсе </w:t>
      </w:r>
      <w:r>
        <w:rPr>
          <w:bCs/>
          <w:szCs w:val="28"/>
        </w:rPr>
        <w:t>проектов новых форм работы</w:t>
      </w:r>
      <w:r w:rsidRPr="008142C9">
        <w:rPr>
          <w:bCs/>
          <w:szCs w:val="28"/>
        </w:rPr>
        <w:t xml:space="preserve"> с родителями в условиях реализации ФГОС ДО</w:t>
      </w:r>
    </w:p>
    <w:p w:rsidR="007E561C" w:rsidRPr="007B3BC9" w:rsidRDefault="007E561C" w:rsidP="007E561C">
      <w:pPr>
        <w:widowControl w:val="0"/>
        <w:tabs>
          <w:tab w:val="left" w:pos="0"/>
          <w:tab w:val="left" w:pos="709"/>
        </w:tabs>
        <w:suppressAutoHyphens/>
        <w:jc w:val="both"/>
        <w:rPr>
          <w:rFonts w:ascii="PT Astra Serif" w:eastAsia="Lucida Sans Unicode" w:hAnsi="PT Astra Serif"/>
          <w:b/>
          <w:bCs/>
          <w:kern w:val="2"/>
          <w:szCs w:val="28"/>
        </w:rPr>
      </w:pPr>
    </w:p>
    <w:p w:rsidR="007E561C" w:rsidRDefault="007E561C" w:rsidP="007E561C">
      <w:pPr>
        <w:jc w:val="center"/>
        <w:rPr>
          <w:rFonts w:ascii="PT Astra Serif" w:hAnsi="PT Astra Serif"/>
          <w:b/>
          <w:bCs/>
          <w:szCs w:val="28"/>
        </w:rPr>
      </w:pPr>
      <w:r w:rsidRPr="007B3BC9">
        <w:rPr>
          <w:rFonts w:ascii="PT Astra Serif" w:hAnsi="PT Astra Serif"/>
          <w:b/>
          <w:bCs/>
          <w:szCs w:val="28"/>
        </w:rPr>
        <w:t xml:space="preserve">РАЗДЕЛ </w:t>
      </w:r>
      <w:r w:rsidRPr="007B3BC9">
        <w:rPr>
          <w:rFonts w:ascii="PT Astra Serif" w:hAnsi="PT Astra Serif"/>
          <w:b/>
          <w:bCs/>
          <w:szCs w:val="28"/>
          <w:lang w:val="en-US"/>
        </w:rPr>
        <w:t>I</w:t>
      </w:r>
      <w:r w:rsidRPr="007B3BC9">
        <w:rPr>
          <w:rFonts w:ascii="PT Astra Serif" w:hAnsi="PT Astra Serif"/>
          <w:b/>
          <w:bCs/>
          <w:szCs w:val="28"/>
        </w:rPr>
        <w:t>. ОБЩИЕ ПОЛОЖЕНИЯ</w:t>
      </w:r>
    </w:p>
    <w:p w:rsidR="007E561C" w:rsidRPr="007B3BC9" w:rsidRDefault="007E561C" w:rsidP="007E561C">
      <w:pPr>
        <w:jc w:val="center"/>
        <w:rPr>
          <w:rFonts w:ascii="PT Astra Serif" w:hAnsi="PT Astra Serif"/>
          <w:b/>
          <w:bCs/>
          <w:szCs w:val="28"/>
        </w:rPr>
      </w:pPr>
    </w:p>
    <w:p w:rsidR="007E561C" w:rsidRPr="007A4F70" w:rsidRDefault="007E561C" w:rsidP="007E56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Cs w:val="28"/>
        </w:rPr>
      </w:pPr>
      <w:r w:rsidRPr="007B3BC9">
        <w:rPr>
          <w:rFonts w:ascii="PT Astra Serif" w:hAnsi="PT Astra Serif"/>
          <w:szCs w:val="28"/>
        </w:rPr>
        <w:t xml:space="preserve">1. Настоящее положение определяет порядок организации и проведения </w:t>
      </w:r>
      <w:r>
        <w:rPr>
          <w:rFonts w:ascii="PT Astra Serif" w:hAnsi="PT Astra Serif"/>
          <w:szCs w:val="28"/>
        </w:rPr>
        <w:t xml:space="preserve">городского </w:t>
      </w:r>
      <w:r w:rsidRPr="007B3BC9">
        <w:rPr>
          <w:rFonts w:ascii="PT Astra Serif" w:hAnsi="PT Astra Serif"/>
          <w:bCs/>
          <w:szCs w:val="28"/>
        </w:rPr>
        <w:t>конкурс</w:t>
      </w:r>
      <w:r>
        <w:rPr>
          <w:rFonts w:ascii="PT Astra Serif" w:hAnsi="PT Astra Serif"/>
          <w:bCs/>
          <w:szCs w:val="28"/>
        </w:rPr>
        <w:t>а</w:t>
      </w:r>
      <w:r w:rsidRPr="007B3BC9">
        <w:rPr>
          <w:rFonts w:ascii="PT Astra Serif" w:hAnsi="PT Astra Serif"/>
          <w:bCs/>
          <w:szCs w:val="28"/>
        </w:rPr>
        <w:t xml:space="preserve"> </w:t>
      </w:r>
      <w:r w:rsidRPr="007A4F70">
        <w:rPr>
          <w:rFonts w:ascii="PT Astra Serif" w:hAnsi="PT Astra Serif"/>
          <w:bCs/>
          <w:szCs w:val="28"/>
        </w:rPr>
        <w:t>проектов новых форм работы с родителями в условиях реализации</w:t>
      </w:r>
      <w:r w:rsidRPr="007B3BC9">
        <w:rPr>
          <w:rFonts w:ascii="PT Astra Serif" w:hAnsi="PT Astra Serif"/>
          <w:bCs/>
          <w:szCs w:val="28"/>
        </w:rPr>
        <w:t xml:space="preserve"> федерального государственного образовательного стандарта дошкольного образования (далее – ФГОС ДО)</w:t>
      </w:r>
      <w:r>
        <w:rPr>
          <w:rFonts w:ascii="PT Astra Serif" w:hAnsi="PT Astra Serif"/>
          <w:bCs/>
          <w:szCs w:val="28"/>
        </w:rPr>
        <w:t xml:space="preserve"> </w:t>
      </w:r>
      <w:r w:rsidRPr="007B3BC9">
        <w:rPr>
          <w:rFonts w:ascii="PT Astra Serif" w:hAnsi="PT Astra Serif"/>
          <w:bCs/>
          <w:szCs w:val="28"/>
        </w:rPr>
        <w:t>в</w:t>
      </w:r>
      <w:r w:rsidRPr="00634DE7">
        <w:rPr>
          <w:rFonts w:eastAsia="Calibri"/>
          <w:szCs w:val="28"/>
          <w:lang w:eastAsia="en-US"/>
        </w:rPr>
        <w:t xml:space="preserve"> образовательн</w:t>
      </w:r>
      <w:r>
        <w:rPr>
          <w:rFonts w:eastAsia="Calibri"/>
          <w:szCs w:val="28"/>
          <w:lang w:eastAsia="en-US"/>
        </w:rPr>
        <w:t>ой</w:t>
      </w:r>
      <w:r w:rsidRPr="00634DE7">
        <w:rPr>
          <w:rFonts w:eastAsia="Calibri"/>
          <w:szCs w:val="28"/>
          <w:lang w:eastAsia="en-US"/>
        </w:rPr>
        <w:t xml:space="preserve"> практик</w:t>
      </w:r>
      <w:r>
        <w:rPr>
          <w:rFonts w:eastAsia="Calibri"/>
          <w:szCs w:val="28"/>
          <w:lang w:eastAsia="en-US"/>
        </w:rPr>
        <w:t>е</w:t>
      </w:r>
      <w:r w:rsidRPr="00634DE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среди педагогов муниципальных </w:t>
      </w:r>
      <w:r w:rsidRPr="00634DE7">
        <w:rPr>
          <w:rFonts w:eastAsia="Calibri"/>
          <w:szCs w:val="28"/>
          <w:lang w:eastAsia="en-US"/>
        </w:rPr>
        <w:t>образовательных организаций</w:t>
      </w:r>
      <w:r>
        <w:rPr>
          <w:rFonts w:eastAsia="Calibri"/>
          <w:szCs w:val="28"/>
          <w:lang w:eastAsia="en-US"/>
        </w:rPr>
        <w:t>, реализующих программы дошкольного образования</w:t>
      </w:r>
      <w:r w:rsidRPr="00634DE7">
        <w:rPr>
          <w:rFonts w:eastAsia="Calibri"/>
          <w:szCs w:val="28"/>
          <w:lang w:eastAsia="en-US"/>
        </w:rPr>
        <w:t xml:space="preserve"> </w:t>
      </w:r>
      <w:r w:rsidRPr="007B3BC9">
        <w:rPr>
          <w:rFonts w:ascii="PT Astra Serif" w:hAnsi="PT Astra Serif"/>
          <w:szCs w:val="28"/>
        </w:rPr>
        <w:t>(далее - Конкурс).</w:t>
      </w:r>
    </w:p>
    <w:p w:rsidR="007E561C" w:rsidRPr="007B3BC9" w:rsidRDefault="007E561C" w:rsidP="007E56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2. </w:t>
      </w:r>
      <w:r w:rsidRPr="007B3BC9">
        <w:rPr>
          <w:rFonts w:ascii="PT Astra Serif" w:hAnsi="PT Astra Serif"/>
          <w:szCs w:val="28"/>
        </w:rPr>
        <w:t xml:space="preserve">Организатором Конкурса выступает муниципальное бюджетное </w:t>
      </w:r>
      <w:proofErr w:type="gramStart"/>
      <w:r w:rsidRPr="007B3BC9">
        <w:rPr>
          <w:rFonts w:ascii="PT Astra Serif" w:hAnsi="PT Astra Serif"/>
          <w:szCs w:val="28"/>
        </w:rPr>
        <w:t xml:space="preserve">учреждение </w:t>
      </w:r>
      <w:r>
        <w:rPr>
          <w:rFonts w:ascii="PT Astra Serif" w:hAnsi="PT Astra Serif"/>
          <w:szCs w:val="28"/>
        </w:rPr>
        <w:t xml:space="preserve"> города</w:t>
      </w:r>
      <w:proofErr w:type="gramEnd"/>
      <w:r>
        <w:rPr>
          <w:rFonts w:ascii="PT Astra Serif" w:hAnsi="PT Astra Serif"/>
          <w:szCs w:val="28"/>
        </w:rPr>
        <w:t xml:space="preserve"> Кургана </w:t>
      </w:r>
      <w:r w:rsidRPr="007B3BC9">
        <w:rPr>
          <w:rFonts w:ascii="PT Astra Serif" w:hAnsi="PT Astra Serif"/>
          <w:szCs w:val="28"/>
        </w:rPr>
        <w:t xml:space="preserve">«Курганский городской </w:t>
      </w:r>
      <w:proofErr w:type="spellStart"/>
      <w:r w:rsidRPr="007B3BC9">
        <w:rPr>
          <w:rFonts w:ascii="PT Astra Serif" w:hAnsi="PT Astra Serif"/>
          <w:szCs w:val="28"/>
        </w:rPr>
        <w:t>инновационно</w:t>
      </w:r>
      <w:proofErr w:type="spellEnd"/>
      <w:r w:rsidRPr="007B3BC9">
        <w:rPr>
          <w:rFonts w:ascii="PT Astra Serif" w:hAnsi="PT Astra Serif"/>
          <w:szCs w:val="28"/>
        </w:rPr>
        <w:t xml:space="preserve">-методический центр» (далее – </w:t>
      </w:r>
      <w:r>
        <w:rPr>
          <w:rFonts w:ascii="PT Astra Serif" w:hAnsi="PT Astra Serif"/>
          <w:szCs w:val="28"/>
        </w:rPr>
        <w:t>О</w:t>
      </w:r>
      <w:r w:rsidRPr="007B3BC9">
        <w:rPr>
          <w:rFonts w:ascii="PT Astra Serif" w:hAnsi="PT Astra Serif"/>
          <w:szCs w:val="28"/>
        </w:rPr>
        <w:t>рганизатор).</w:t>
      </w:r>
    </w:p>
    <w:p w:rsidR="007E561C" w:rsidRDefault="007E561C" w:rsidP="007E56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3. </w:t>
      </w:r>
      <w:r w:rsidRPr="007B3BC9">
        <w:rPr>
          <w:rFonts w:ascii="PT Astra Serif" w:hAnsi="PT Astra Serif"/>
          <w:szCs w:val="28"/>
        </w:rPr>
        <w:t xml:space="preserve">Организатор решает вопросы, связанные с организацией и проведением Конкурса. </w:t>
      </w:r>
    </w:p>
    <w:p w:rsidR="007E561C" w:rsidRPr="00792D32" w:rsidRDefault="007E561C" w:rsidP="007E56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 xml:space="preserve">4. </w:t>
      </w:r>
      <w:r w:rsidRPr="007A4F70">
        <w:rPr>
          <w:rFonts w:ascii="PT Astra Serif" w:hAnsi="PT Astra Serif"/>
          <w:szCs w:val="28"/>
        </w:rPr>
        <w:t>Участ</w:t>
      </w:r>
      <w:r>
        <w:rPr>
          <w:rFonts w:ascii="PT Astra Serif" w:hAnsi="PT Astra Serif"/>
          <w:szCs w:val="28"/>
        </w:rPr>
        <w:t xml:space="preserve">никами </w:t>
      </w:r>
      <w:r w:rsidRPr="007A4F70">
        <w:rPr>
          <w:rFonts w:ascii="PT Astra Serif" w:hAnsi="PT Astra Serif"/>
          <w:szCs w:val="28"/>
        </w:rPr>
        <w:t>Конкурс</w:t>
      </w:r>
      <w:r>
        <w:rPr>
          <w:rFonts w:ascii="PT Astra Serif" w:hAnsi="PT Astra Serif"/>
          <w:szCs w:val="28"/>
        </w:rPr>
        <w:t>а</w:t>
      </w:r>
      <w:r w:rsidRPr="007A4F70">
        <w:rPr>
          <w:rFonts w:ascii="PT Astra Serif" w:hAnsi="PT Astra Serif"/>
          <w:szCs w:val="28"/>
        </w:rPr>
        <w:t xml:space="preserve"> явля</w:t>
      </w:r>
      <w:r>
        <w:rPr>
          <w:rFonts w:ascii="PT Astra Serif" w:hAnsi="PT Astra Serif"/>
          <w:szCs w:val="28"/>
        </w:rPr>
        <w:t>ю</w:t>
      </w:r>
      <w:r w:rsidRPr="007A4F70">
        <w:rPr>
          <w:rFonts w:ascii="PT Astra Serif" w:hAnsi="PT Astra Serif"/>
          <w:szCs w:val="28"/>
        </w:rPr>
        <w:t xml:space="preserve">тся </w:t>
      </w:r>
      <w:r>
        <w:rPr>
          <w:rFonts w:ascii="PT Astra Serif" w:hAnsi="PT Astra Serif"/>
          <w:szCs w:val="28"/>
        </w:rPr>
        <w:t>воспитатели, старшие воспитатели, заместители заведующих по учебно-воспитательной работе,</w:t>
      </w:r>
      <w:r w:rsidRPr="00FA4BA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муниципальных </w:t>
      </w:r>
      <w:r w:rsidRPr="00634DE7">
        <w:rPr>
          <w:rFonts w:eastAsia="Calibri"/>
          <w:szCs w:val="28"/>
          <w:lang w:eastAsia="en-US"/>
        </w:rPr>
        <w:t>образовательных организаций</w:t>
      </w:r>
      <w:r>
        <w:rPr>
          <w:rFonts w:eastAsia="Calibri"/>
          <w:szCs w:val="28"/>
          <w:lang w:eastAsia="en-US"/>
        </w:rPr>
        <w:t xml:space="preserve"> города Кургана, реализующих программы дошкольного образования.</w:t>
      </w:r>
    </w:p>
    <w:p w:rsidR="007E561C" w:rsidRDefault="007E561C" w:rsidP="007E561C">
      <w:pPr>
        <w:tabs>
          <w:tab w:val="left" w:pos="0"/>
        </w:tabs>
        <w:ind w:left="720"/>
        <w:jc w:val="both"/>
        <w:rPr>
          <w:rFonts w:eastAsia="Calibri"/>
          <w:szCs w:val="28"/>
          <w:lang w:eastAsia="en-US"/>
        </w:rPr>
      </w:pPr>
    </w:p>
    <w:p w:rsidR="007E561C" w:rsidRDefault="007E561C" w:rsidP="007E561C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792D32">
        <w:rPr>
          <w:rFonts w:eastAsia="Calibri"/>
          <w:b/>
          <w:szCs w:val="28"/>
          <w:lang w:eastAsia="en-US"/>
        </w:rPr>
        <w:t>РАЗДЕЛ II. ЦЕЛИ И ЗАДАЧИ КОНКУРСА</w:t>
      </w:r>
    </w:p>
    <w:p w:rsidR="007E561C" w:rsidRPr="00792D32" w:rsidRDefault="007E561C" w:rsidP="007E561C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7E561C" w:rsidRPr="008408C7" w:rsidRDefault="007E561C" w:rsidP="007E561C">
      <w:pPr>
        <w:spacing w:line="360" w:lineRule="exact"/>
        <w:ind w:firstLine="708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Pr="008408C7">
        <w:rPr>
          <w:rFonts w:eastAsia="Calibri"/>
          <w:szCs w:val="28"/>
          <w:lang w:eastAsia="en-US"/>
        </w:rPr>
        <w:t xml:space="preserve">. Конкурс проводится с целью </w:t>
      </w:r>
      <w:r>
        <w:rPr>
          <w:rFonts w:eastAsia="Calibri"/>
          <w:szCs w:val="28"/>
          <w:lang w:eastAsia="en-US"/>
        </w:rPr>
        <w:t>в</w:t>
      </w:r>
      <w:r w:rsidRPr="008408C7">
        <w:rPr>
          <w:rFonts w:eastAsia="Calibri"/>
          <w:szCs w:val="28"/>
          <w:lang w:eastAsia="en-US"/>
        </w:rPr>
        <w:t>ыявлени</w:t>
      </w:r>
      <w:r>
        <w:rPr>
          <w:rFonts w:eastAsia="Calibri"/>
          <w:szCs w:val="28"/>
          <w:lang w:eastAsia="en-US"/>
        </w:rPr>
        <w:t>я</w:t>
      </w:r>
      <w:r w:rsidRPr="008408C7">
        <w:rPr>
          <w:rFonts w:eastAsia="Calibri"/>
          <w:szCs w:val="28"/>
          <w:lang w:eastAsia="en-US"/>
        </w:rPr>
        <w:t xml:space="preserve"> и распространени</w:t>
      </w:r>
      <w:r>
        <w:rPr>
          <w:rFonts w:eastAsia="Calibri"/>
          <w:szCs w:val="28"/>
          <w:lang w:eastAsia="en-US"/>
        </w:rPr>
        <w:t>я</w:t>
      </w:r>
      <w:r w:rsidRPr="008408C7">
        <w:rPr>
          <w:rFonts w:eastAsia="Calibri"/>
          <w:szCs w:val="28"/>
          <w:lang w:eastAsia="en-US"/>
        </w:rPr>
        <w:t xml:space="preserve"> эффективного опыта деятельности образовательн</w:t>
      </w:r>
      <w:r>
        <w:rPr>
          <w:rFonts w:eastAsia="Calibri"/>
          <w:szCs w:val="28"/>
          <w:lang w:eastAsia="en-US"/>
        </w:rPr>
        <w:t>ых</w:t>
      </w:r>
      <w:r w:rsidRPr="008408C7">
        <w:rPr>
          <w:rFonts w:eastAsia="Calibri"/>
          <w:szCs w:val="28"/>
          <w:lang w:eastAsia="en-US"/>
        </w:rPr>
        <w:t xml:space="preserve"> организаци</w:t>
      </w:r>
      <w:r>
        <w:rPr>
          <w:rFonts w:eastAsia="Calibri"/>
          <w:szCs w:val="28"/>
          <w:lang w:eastAsia="en-US"/>
        </w:rPr>
        <w:t>й</w:t>
      </w:r>
      <w:r w:rsidRPr="008408C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организации работы с родителями</w:t>
      </w:r>
      <w:r>
        <w:rPr>
          <w:rFonts w:eastAsia="Calibri"/>
          <w:bCs/>
          <w:szCs w:val="28"/>
          <w:lang w:eastAsia="en-US"/>
        </w:rPr>
        <w:t>.</w:t>
      </w:r>
    </w:p>
    <w:p w:rsidR="007E561C" w:rsidRPr="008408C7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Pr="008408C7">
        <w:rPr>
          <w:rFonts w:eastAsia="Calibri"/>
          <w:szCs w:val="28"/>
          <w:lang w:eastAsia="en-US"/>
        </w:rPr>
        <w:t xml:space="preserve">. Задачи Конкурса: </w:t>
      </w:r>
    </w:p>
    <w:p w:rsidR="007E561C" w:rsidRPr="008408C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8408C7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>активизация поиска новых форм работы</w:t>
      </w:r>
      <w:r w:rsidRPr="008408C7">
        <w:rPr>
          <w:rFonts w:eastAsia="Calibri"/>
          <w:szCs w:val="28"/>
          <w:lang w:eastAsia="en-US"/>
        </w:rPr>
        <w:t xml:space="preserve"> с родителями детей дошкольного возраста;</w:t>
      </w:r>
    </w:p>
    <w:p w:rsidR="007E561C" w:rsidRPr="008408C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п</w:t>
      </w:r>
      <w:r w:rsidRPr="008408C7">
        <w:rPr>
          <w:rFonts w:eastAsia="Calibri"/>
          <w:szCs w:val="28"/>
          <w:lang w:eastAsia="en-US"/>
        </w:rPr>
        <w:t xml:space="preserve">овышение профессиональной компетентности педагогических </w:t>
      </w:r>
      <w:r w:rsidRPr="008408C7">
        <w:rPr>
          <w:rFonts w:eastAsia="Calibri"/>
          <w:szCs w:val="28"/>
          <w:lang w:eastAsia="en-US"/>
        </w:rPr>
        <w:br/>
        <w:t>работников образовательных организаций</w:t>
      </w:r>
      <w:r>
        <w:rPr>
          <w:rFonts w:eastAsia="Calibri"/>
          <w:szCs w:val="28"/>
          <w:lang w:eastAsia="en-US"/>
        </w:rPr>
        <w:t xml:space="preserve"> в вопросах работы с родителями</w:t>
      </w:r>
      <w:r w:rsidRPr="008408C7">
        <w:rPr>
          <w:rFonts w:eastAsia="Calibri"/>
          <w:szCs w:val="28"/>
          <w:lang w:eastAsia="en-US"/>
        </w:rPr>
        <w:t>;</w:t>
      </w:r>
    </w:p>
    <w:p w:rsidR="007E561C" w:rsidRPr="008408C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Pr="007A4F70">
        <w:rPr>
          <w:rFonts w:eastAsia="Calibri"/>
          <w:szCs w:val="28"/>
          <w:lang w:eastAsia="en-US"/>
        </w:rPr>
        <w:t>обобщ</w:t>
      </w:r>
      <w:r>
        <w:rPr>
          <w:rFonts w:eastAsia="Calibri"/>
          <w:szCs w:val="28"/>
          <w:lang w:eastAsia="en-US"/>
        </w:rPr>
        <w:t>ение</w:t>
      </w:r>
      <w:r w:rsidRPr="007A4F70">
        <w:rPr>
          <w:rFonts w:eastAsia="Calibri"/>
          <w:szCs w:val="28"/>
          <w:lang w:eastAsia="en-US"/>
        </w:rPr>
        <w:t xml:space="preserve"> и распростран</w:t>
      </w:r>
      <w:r>
        <w:rPr>
          <w:rFonts w:eastAsia="Calibri"/>
          <w:szCs w:val="28"/>
          <w:lang w:eastAsia="en-US"/>
        </w:rPr>
        <w:t>ение</w:t>
      </w:r>
      <w:r w:rsidRPr="007A4F70">
        <w:rPr>
          <w:rFonts w:eastAsia="Calibri"/>
          <w:szCs w:val="28"/>
          <w:lang w:eastAsia="en-US"/>
        </w:rPr>
        <w:t xml:space="preserve"> эффективно</w:t>
      </w:r>
      <w:r>
        <w:rPr>
          <w:rFonts w:eastAsia="Calibri"/>
          <w:szCs w:val="28"/>
          <w:lang w:eastAsia="en-US"/>
        </w:rPr>
        <w:t xml:space="preserve">го </w:t>
      </w:r>
      <w:r w:rsidRPr="007A4F70">
        <w:rPr>
          <w:rFonts w:eastAsia="Calibri"/>
          <w:szCs w:val="28"/>
          <w:lang w:eastAsia="en-US"/>
        </w:rPr>
        <w:t>педагогическ</w:t>
      </w:r>
      <w:r>
        <w:rPr>
          <w:rFonts w:eastAsia="Calibri"/>
          <w:szCs w:val="28"/>
          <w:lang w:eastAsia="en-US"/>
        </w:rPr>
        <w:t>ого</w:t>
      </w:r>
      <w:r w:rsidRPr="007A4F70">
        <w:rPr>
          <w:rFonts w:eastAsia="Calibri"/>
          <w:szCs w:val="28"/>
          <w:lang w:eastAsia="en-US"/>
        </w:rPr>
        <w:t xml:space="preserve"> опыт</w:t>
      </w:r>
      <w:r>
        <w:rPr>
          <w:rFonts w:eastAsia="Calibri"/>
          <w:szCs w:val="28"/>
          <w:lang w:eastAsia="en-US"/>
        </w:rPr>
        <w:t>а</w:t>
      </w:r>
      <w:r w:rsidRPr="007A4F70">
        <w:rPr>
          <w:rFonts w:eastAsia="Calibri"/>
          <w:szCs w:val="28"/>
          <w:lang w:eastAsia="en-US"/>
        </w:rPr>
        <w:t xml:space="preserve"> по организации в работе с родителями</w:t>
      </w:r>
      <w:r>
        <w:rPr>
          <w:rFonts w:eastAsia="Calibri"/>
          <w:szCs w:val="28"/>
          <w:lang w:eastAsia="en-US"/>
        </w:rPr>
        <w:t>.</w:t>
      </w:r>
      <w:r w:rsidRPr="008408C7">
        <w:rPr>
          <w:rFonts w:eastAsia="Calibri"/>
          <w:szCs w:val="28"/>
          <w:lang w:eastAsia="en-US"/>
        </w:rPr>
        <w:t xml:space="preserve"> </w:t>
      </w:r>
    </w:p>
    <w:p w:rsidR="007E561C" w:rsidRDefault="007E561C" w:rsidP="007E561C">
      <w:pPr>
        <w:spacing w:line="360" w:lineRule="exact"/>
        <w:jc w:val="both"/>
        <w:rPr>
          <w:b/>
          <w:szCs w:val="28"/>
        </w:rPr>
      </w:pPr>
      <w:r>
        <w:rPr>
          <w:rFonts w:eastAsia="Calibri"/>
          <w:bCs/>
          <w:szCs w:val="28"/>
          <w:lang w:eastAsia="en-US"/>
        </w:rPr>
        <w:t xml:space="preserve"> </w:t>
      </w:r>
    </w:p>
    <w:p w:rsidR="007E561C" w:rsidRDefault="007E561C" w:rsidP="007E561C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9E3D22">
        <w:rPr>
          <w:rFonts w:eastAsia="Calibri"/>
          <w:b/>
          <w:szCs w:val="28"/>
          <w:lang w:eastAsia="en-US"/>
        </w:rPr>
        <w:t>РАЗДЕЛ</w:t>
      </w:r>
      <w:r w:rsidRPr="00F722FB">
        <w:rPr>
          <w:b/>
          <w:szCs w:val="28"/>
        </w:rPr>
        <w:t xml:space="preserve"> </w:t>
      </w:r>
      <w:r w:rsidRPr="008408C7">
        <w:rPr>
          <w:rFonts w:eastAsia="Calibri"/>
          <w:b/>
          <w:szCs w:val="28"/>
          <w:lang w:eastAsia="en-US"/>
        </w:rPr>
        <w:t>III.</w:t>
      </w:r>
      <w:r w:rsidRPr="009E3D22">
        <w:rPr>
          <w:rFonts w:eastAsia="Calibri"/>
          <w:b/>
          <w:szCs w:val="28"/>
          <w:lang w:eastAsia="en-US"/>
        </w:rPr>
        <w:t xml:space="preserve"> ПОРЯДОК ПРОВЕДЕНИЯ КОНКУРСА</w:t>
      </w:r>
    </w:p>
    <w:p w:rsidR="007E561C" w:rsidRPr="009E3D22" w:rsidRDefault="007E561C" w:rsidP="007E561C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7E561C" w:rsidRPr="00792D32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</w:t>
      </w:r>
      <w:r>
        <w:rPr>
          <w:rFonts w:eastAsia="Calibri"/>
          <w:bCs/>
          <w:szCs w:val="28"/>
          <w:lang w:eastAsia="en-US"/>
        </w:rPr>
        <w:t xml:space="preserve"> </w:t>
      </w:r>
      <w:r w:rsidRPr="00792D32">
        <w:rPr>
          <w:rFonts w:eastAsia="Calibri"/>
          <w:bCs/>
          <w:szCs w:val="28"/>
          <w:lang w:eastAsia="en-US"/>
        </w:rPr>
        <w:t xml:space="preserve">Конкурс проводится по </w:t>
      </w:r>
      <w:r>
        <w:rPr>
          <w:rFonts w:eastAsia="Calibri"/>
          <w:bCs/>
          <w:szCs w:val="28"/>
          <w:lang w:eastAsia="en-US"/>
        </w:rPr>
        <w:t>номинациям</w:t>
      </w:r>
      <w:r w:rsidRPr="00792D32">
        <w:rPr>
          <w:rFonts w:eastAsia="Calibri"/>
          <w:bCs/>
          <w:szCs w:val="28"/>
          <w:lang w:eastAsia="en-US"/>
        </w:rPr>
        <w:t xml:space="preserve">: </w:t>
      </w:r>
    </w:p>
    <w:p w:rsidR="007E561C" w:rsidRPr="00792D32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Pr="00792D32">
        <w:rPr>
          <w:rFonts w:eastAsia="Calibri"/>
          <w:szCs w:val="28"/>
          <w:lang w:eastAsia="en-US"/>
        </w:rPr>
        <w:t>проекты, содействующие развитию активности</w:t>
      </w:r>
      <w:r>
        <w:rPr>
          <w:rFonts w:eastAsia="Calibri"/>
          <w:szCs w:val="28"/>
          <w:lang w:eastAsia="en-US"/>
        </w:rPr>
        <w:t xml:space="preserve"> </w:t>
      </w:r>
      <w:r w:rsidRPr="00792D32">
        <w:rPr>
          <w:rFonts w:eastAsia="Calibri"/>
          <w:szCs w:val="28"/>
          <w:lang w:eastAsia="en-US"/>
        </w:rPr>
        <w:t xml:space="preserve">и инициативности родительского сообщества в условиях </w:t>
      </w:r>
      <w:r>
        <w:rPr>
          <w:rFonts w:eastAsia="Calibri"/>
          <w:szCs w:val="28"/>
          <w:lang w:eastAsia="en-US"/>
        </w:rPr>
        <w:t xml:space="preserve">реализации </w:t>
      </w:r>
      <w:r w:rsidRPr="00792D32">
        <w:rPr>
          <w:rFonts w:eastAsia="Calibri"/>
          <w:szCs w:val="28"/>
          <w:lang w:eastAsia="en-US"/>
        </w:rPr>
        <w:t>ФГОС ДО;</w:t>
      </w:r>
    </w:p>
    <w:p w:rsidR="007E561C" w:rsidRPr="009E3D22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792D32">
        <w:rPr>
          <w:rFonts w:eastAsia="Calibri"/>
          <w:szCs w:val="28"/>
          <w:lang w:eastAsia="en-US"/>
        </w:rPr>
        <w:lastRenderedPageBreak/>
        <w:t>- проекты, направленные на оказание помощи родителя</w:t>
      </w:r>
      <w:r>
        <w:rPr>
          <w:rFonts w:eastAsia="Calibri"/>
          <w:szCs w:val="28"/>
          <w:lang w:eastAsia="en-US"/>
        </w:rPr>
        <w:t>м</w:t>
      </w:r>
      <w:r w:rsidRPr="00792D32">
        <w:rPr>
          <w:rFonts w:eastAsia="Calibri"/>
          <w:szCs w:val="28"/>
          <w:lang w:eastAsia="en-US"/>
        </w:rPr>
        <w:t xml:space="preserve"> детей, имеющих особые образовательные </w:t>
      </w:r>
      <w:r>
        <w:rPr>
          <w:rFonts w:eastAsia="Calibri"/>
          <w:szCs w:val="28"/>
          <w:lang w:eastAsia="en-US"/>
        </w:rPr>
        <w:t>потребност</w:t>
      </w:r>
      <w:r w:rsidRPr="00792D32">
        <w:rPr>
          <w:rFonts w:eastAsia="Calibri"/>
          <w:szCs w:val="28"/>
          <w:lang w:eastAsia="en-US"/>
        </w:rPr>
        <w:t>и.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7E561C" w:rsidRDefault="007E561C" w:rsidP="007E561C">
      <w:pPr>
        <w:widowControl w:val="0"/>
        <w:shd w:val="clear" w:color="auto" w:fill="FFFFFF"/>
        <w:adjustRightInd w:val="0"/>
        <w:ind w:firstLine="708"/>
        <w:jc w:val="both"/>
        <w:rPr>
          <w:szCs w:val="28"/>
        </w:rPr>
      </w:pPr>
      <w:r>
        <w:rPr>
          <w:szCs w:val="28"/>
        </w:rPr>
        <w:t>8. Требования к проектам:</w:t>
      </w:r>
    </w:p>
    <w:p w:rsidR="007E561C" w:rsidRDefault="007E561C" w:rsidP="007E561C">
      <w:pPr>
        <w:widowControl w:val="0"/>
        <w:shd w:val="clear" w:color="auto" w:fill="FFFFFF"/>
        <w:adjustRightInd w:val="0"/>
        <w:ind w:firstLine="708"/>
        <w:jc w:val="both"/>
        <w:rPr>
          <w:szCs w:val="28"/>
        </w:rPr>
      </w:pPr>
      <w:r>
        <w:rPr>
          <w:szCs w:val="28"/>
        </w:rPr>
        <w:t>- развёрнутое описание системы работы;</w:t>
      </w:r>
    </w:p>
    <w:p w:rsidR="007E561C" w:rsidRDefault="007E561C" w:rsidP="007E561C">
      <w:pPr>
        <w:widowControl w:val="0"/>
        <w:shd w:val="clear" w:color="auto" w:fill="FFFFFF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пояснительная записка с описанием целей и задач применения тех или иных форм, методов и приёмов в методической работе, их содержание, результаты и прочее; </w:t>
      </w:r>
    </w:p>
    <w:p w:rsidR="007E561C" w:rsidRPr="007D1910" w:rsidRDefault="007E561C" w:rsidP="007E561C">
      <w:pPr>
        <w:widowControl w:val="0"/>
        <w:shd w:val="clear" w:color="auto" w:fill="FFFFFF"/>
        <w:adjustRightInd w:val="0"/>
        <w:ind w:firstLine="708"/>
        <w:jc w:val="both"/>
        <w:rPr>
          <w:szCs w:val="28"/>
        </w:rPr>
      </w:pPr>
      <w:r>
        <w:rPr>
          <w:szCs w:val="28"/>
        </w:rPr>
        <w:t>- объём не более 7 страниц.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9.Этапы Конкурса: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634DE7">
        <w:rPr>
          <w:rFonts w:eastAsia="Calibri"/>
          <w:szCs w:val="28"/>
          <w:lang w:eastAsia="en-US"/>
        </w:rPr>
        <w:t xml:space="preserve">I этап </w:t>
      </w:r>
      <w:r>
        <w:rPr>
          <w:rFonts w:eastAsia="Calibri"/>
          <w:szCs w:val="28"/>
          <w:lang w:eastAsia="en-US"/>
        </w:rPr>
        <w:t>(институциональный) - с 10 по 31 января 2022 г.</w:t>
      </w:r>
    </w:p>
    <w:p w:rsidR="007E561C" w:rsidRDefault="007E561C" w:rsidP="007E561C">
      <w:pPr>
        <w:spacing w:line="360" w:lineRule="exact"/>
        <w:ind w:left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634DE7">
        <w:rPr>
          <w:rFonts w:eastAsia="Calibri"/>
          <w:szCs w:val="28"/>
          <w:lang w:eastAsia="en-US"/>
        </w:rPr>
        <w:t>II этап</w:t>
      </w:r>
      <w:r>
        <w:rPr>
          <w:rFonts w:eastAsia="Calibri"/>
          <w:szCs w:val="28"/>
          <w:lang w:eastAsia="en-US"/>
        </w:rPr>
        <w:t xml:space="preserve"> (муниципальный) - с 1 февраля по 31 марта 2022г.: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 1 по 10 февраля 2022 г. п</w:t>
      </w:r>
      <w:r w:rsidRPr="00634DE7">
        <w:rPr>
          <w:rFonts w:eastAsia="Calibri"/>
          <w:szCs w:val="28"/>
          <w:lang w:eastAsia="en-US"/>
        </w:rPr>
        <w:t>одача заявки на участие в Конкурсе</w:t>
      </w:r>
      <w:r>
        <w:rPr>
          <w:rFonts w:eastAsia="Calibri"/>
          <w:szCs w:val="28"/>
          <w:lang w:eastAsia="en-US"/>
        </w:rPr>
        <w:t xml:space="preserve"> (Приложение) победителя институционального этапа</w:t>
      </w:r>
      <w:r w:rsidRPr="00634DE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 эл.</w:t>
      </w:r>
      <w:r w:rsidRPr="00F722F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адрес </w:t>
      </w:r>
      <w:hyperlink r:id="rId4" w:history="1">
        <w:r w:rsidRPr="00981829">
          <w:rPr>
            <w:rStyle w:val="a3"/>
            <w:rFonts w:eastAsia="Calibri"/>
            <w:szCs w:val="28"/>
            <w:lang w:val="en-US" w:eastAsia="en-US"/>
          </w:rPr>
          <w:t>imc</w:t>
        </w:r>
        <w:r w:rsidRPr="00981829">
          <w:rPr>
            <w:rStyle w:val="a3"/>
            <w:rFonts w:eastAsia="Calibri"/>
            <w:szCs w:val="28"/>
            <w:lang w:eastAsia="en-US"/>
          </w:rPr>
          <w:t>45@</w:t>
        </w:r>
        <w:r w:rsidRPr="00981829">
          <w:rPr>
            <w:rStyle w:val="a3"/>
            <w:rFonts w:eastAsia="Calibri"/>
            <w:szCs w:val="28"/>
            <w:lang w:val="en-US" w:eastAsia="en-US"/>
          </w:rPr>
          <w:t>mai</w:t>
        </w:r>
        <w:r w:rsidRPr="00981829">
          <w:rPr>
            <w:rStyle w:val="a3"/>
            <w:rFonts w:eastAsia="Calibri"/>
            <w:szCs w:val="28"/>
            <w:lang w:eastAsia="en-US"/>
          </w:rPr>
          <w:t>.</w:t>
        </w:r>
        <w:proofErr w:type="spellStart"/>
        <w:r w:rsidRPr="00981829">
          <w:rPr>
            <w:rStyle w:val="a3"/>
            <w:rFonts w:eastAsia="Calibri"/>
            <w:szCs w:val="28"/>
            <w:lang w:val="en-US" w:eastAsia="en-US"/>
          </w:rPr>
          <w:t>ru</w:t>
        </w:r>
        <w:proofErr w:type="spellEnd"/>
      </w:hyperlink>
      <w:r w:rsidRPr="00F722F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 пометкой темы «Конкурс проектов». </w:t>
      </w:r>
      <w:r w:rsidRPr="00634DE7">
        <w:rPr>
          <w:rFonts w:eastAsia="Calibri"/>
          <w:szCs w:val="28"/>
          <w:lang w:eastAsia="en-US"/>
        </w:rPr>
        <w:t xml:space="preserve">Заявки, поступившие </w:t>
      </w:r>
      <w:r>
        <w:rPr>
          <w:rFonts w:eastAsia="Calibri"/>
          <w:szCs w:val="28"/>
          <w:lang w:eastAsia="en-US"/>
        </w:rPr>
        <w:t xml:space="preserve">по истечении срока, указанного </w:t>
      </w:r>
      <w:r w:rsidRPr="00634DE7">
        <w:rPr>
          <w:rFonts w:eastAsia="Calibri"/>
          <w:szCs w:val="28"/>
          <w:lang w:eastAsia="en-US"/>
        </w:rPr>
        <w:t>в настоящем Положении, а также не соо</w:t>
      </w:r>
      <w:r>
        <w:rPr>
          <w:rFonts w:eastAsia="Calibri"/>
          <w:szCs w:val="28"/>
          <w:lang w:eastAsia="en-US"/>
        </w:rPr>
        <w:t xml:space="preserve">тветствующие условиям Конкурса </w:t>
      </w:r>
      <w:r w:rsidRPr="00634DE7">
        <w:rPr>
          <w:rFonts w:eastAsia="Calibri"/>
          <w:szCs w:val="28"/>
          <w:lang w:eastAsia="en-US"/>
        </w:rPr>
        <w:t>к участию не допускаются.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 11 по 18 февраля</w:t>
      </w:r>
      <w:r w:rsidRPr="00634DE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2022 г. </w:t>
      </w:r>
      <w:r w:rsidRPr="00634DE7">
        <w:rPr>
          <w:rFonts w:eastAsia="Calibri"/>
          <w:szCs w:val="28"/>
          <w:lang w:eastAsia="en-US"/>
        </w:rPr>
        <w:t xml:space="preserve">– </w:t>
      </w:r>
      <w:r>
        <w:rPr>
          <w:rFonts w:eastAsia="Calibri"/>
          <w:szCs w:val="28"/>
          <w:lang w:eastAsia="en-US"/>
        </w:rPr>
        <w:t xml:space="preserve">техническая обработка заявок; </w:t>
      </w:r>
      <w:r w:rsidRPr="00634DE7">
        <w:rPr>
          <w:rFonts w:eastAsia="Calibri"/>
          <w:szCs w:val="28"/>
          <w:lang w:eastAsia="en-US"/>
        </w:rPr>
        <w:t xml:space="preserve"> 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 21 февраля по 14 марта 2022 г. – экспертиза конкурсных работ;</w:t>
      </w:r>
    </w:p>
    <w:p w:rsidR="007E561C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- 30 марта – подведение итогов Конкурса;</w:t>
      </w:r>
    </w:p>
    <w:p w:rsidR="007E561C" w:rsidRPr="00634DE7" w:rsidRDefault="007E561C" w:rsidP="007E561C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- 31 марта – размещение итогов Конкурса на сайте О</w:t>
      </w:r>
      <w:r w:rsidRPr="006952BE">
        <w:rPr>
          <w:rFonts w:eastAsia="Calibri"/>
          <w:szCs w:val="28"/>
          <w:lang w:eastAsia="en-US"/>
        </w:rPr>
        <w:t>рганизатора</w:t>
      </w:r>
      <w:r>
        <w:rPr>
          <w:rFonts w:eastAsia="Calibri"/>
          <w:szCs w:val="28"/>
          <w:lang w:eastAsia="en-US"/>
        </w:rPr>
        <w:t xml:space="preserve">. </w:t>
      </w:r>
    </w:p>
    <w:p w:rsidR="007E561C" w:rsidRPr="007D1910" w:rsidRDefault="007E561C" w:rsidP="007E561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10.</w:t>
      </w:r>
      <w:r>
        <w:t> </w:t>
      </w:r>
      <w:r w:rsidRPr="007D1910">
        <w:rPr>
          <w:szCs w:val="28"/>
        </w:rPr>
        <w:t xml:space="preserve">Материалы </w:t>
      </w:r>
      <w:r>
        <w:rPr>
          <w:szCs w:val="28"/>
        </w:rPr>
        <w:t>К</w:t>
      </w:r>
      <w:r w:rsidRPr="007D1910">
        <w:rPr>
          <w:szCs w:val="28"/>
        </w:rPr>
        <w:t>онкурса</w:t>
      </w:r>
      <w:r>
        <w:rPr>
          <w:szCs w:val="28"/>
        </w:rPr>
        <w:t xml:space="preserve"> (Проекты)</w:t>
      </w:r>
      <w:r w:rsidRPr="007D1910">
        <w:rPr>
          <w:szCs w:val="28"/>
        </w:rPr>
        <w:t xml:space="preserve"> </w:t>
      </w:r>
      <w:r>
        <w:rPr>
          <w:szCs w:val="28"/>
        </w:rPr>
        <w:t xml:space="preserve">располагаются на сайте образовательной </w:t>
      </w:r>
      <w:proofErr w:type="gramStart"/>
      <w:r>
        <w:rPr>
          <w:szCs w:val="28"/>
        </w:rPr>
        <w:t xml:space="preserve">организации:  </w:t>
      </w:r>
      <w:r w:rsidRPr="007D1910">
        <w:rPr>
          <w:szCs w:val="28"/>
        </w:rPr>
        <w:t>оформленны</w:t>
      </w:r>
      <w:r>
        <w:rPr>
          <w:szCs w:val="28"/>
        </w:rPr>
        <w:t>е</w:t>
      </w:r>
      <w:proofErr w:type="gramEnd"/>
      <w:r w:rsidRPr="007D1910">
        <w:rPr>
          <w:szCs w:val="28"/>
        </w:rPr>
        <w:t xml:space="preserve"> в </w:t>
      </w:r>
      <w:r w:rsidRPr="007D1910">
        <w:rPr>
          <w:bCs/>
          <w:iCs/>
          <w:szCs w:val="28"/>
          <w:lang w:val="en-US"/>
        </w:rPr>
        <w:t>MS</w:t>
      </w:r>
      <w:r w:rsidRPr="007D1910">
        <w:rPr>
          <w:bCs/>
          <w:iCs/>
          <w:szCs w:val="28"/>
        </w:rPr>
        <w:t xml:space="preserve"> </w:t>
      </w:r>
      <w:r w:rsidRPr="007D1910">
        <w:rPr>
          <w:bCs/>
          <w:iCs/>
          <w:szCs w:val="28"/>
          <w:lang w:val="en-US"/>
        </w:rPr>
        <w:t>Word</w:t>
      </w:r>
      <w:r w:rsidRPr="007D1910">
        <w:rPr>
          <w:bCs/>
          <w:iCs/>
          <w:szCs w:val="28"/>
        </w:rPr>
        <w:t xml:space="preserve"> 1997/2003, шрифт – </w:t>
      </w:r>
      <w:r w:rsidRPr="007D1910">
        <w:rPr>
          <w:bCs/>
          <w:iCs/>
          <w:szCs w:val="28"/>
          <w:lang w:val="en-US"/>
        </w:rPr>
        <w:t>Times</w:t>
      </w:r>
      <w:r w:rsidRPr="007D1910">
        <w:rPr>
          <w:bCs/>
          <w:iCs/>
          <w:szCs w:val="28"/>
        </w:rPr>
        <w:t xml:space="preserve"> </w:t>
      </w:r>
      <w:r w:rsidRPr="007D1910">
        <w:rPr>
          <w:bCs/>
          <w:iCs/>
          <w:szCs w:val="28"/>
          <w:lang w:val="en-US"/>
        </w:rPr>
        <w:t>New</w:t>
      </w:r>
      <w:r w:rsidRPr="007D1910">
        <w:rPr>
          <w:bCs/>
          <w:iCs/>
          <w:szCs w:val="28"/>
        </w:rPr>
        <w:t xml:space="preserve"> </w:t>
      </w:r>
      <w:r w:rsidRPr="007D1910">
        <w:rPr>
          <w:bCs/>
          <w:iCs/>
          <w:szCs w:val="28"/>
          <w:lang w:val="en-US"/>
        </w:rPr>
        <w:t>Roman</w:t>
      </w:r>
      <w:r w:rsidRPr="007D1910">
        <w:rPr>
          <w:bCs/>
          <w:iCs/>
          <w:szCs w:val="28"/>
        </w:rPr>
        <w:t xml:space="preserve">, 14 кегль с одинарным интервалом, размер полей – все по </w:t>
      </w:r>
      <w:smartTag w:uri="urn:schemas-microsoft-com:office:smarttags" w:element="metricconverter">
        <w:smartTagPr>
          <w:attr w:name="ProductID" w:val="2 см"/>
        </w:smartTagPr>
        <w:r w:rsidRPr="007D1910">
          <w:rPr>
            <w:bCs/>
            <w:iCs/>
            <w:szCs w:val="28"/>
          </w:rPr>
          <w:t>2 см</w:t>
        </w:r>
      </w:smartTag>
      <w:r w:rsidRPr="007D1910">
        <w:rPr>
          <w:szCs w:val="28"/>
        </w:rPr>
        <w:t>.</w:t>
      </w:r>
    </w:p>
    <w:p w:rsidR="007E561C" w:rsidRDefault="007E561C" w:rsidP="007E561C">
      <w:pPr>
        <w:spacing w:line="360" w:lineRule="exact"/>
        <w:rPr>
          <w:b/>
          <w:szCs w:val="28"/>
        </w:rPr>
      </w:pPr>
    </w:p>
    <w:p w:rsidR="007E561C" w:rsidRDefault="007E561C" w:rsidP="007E561C">
      <w:pPr>
        <w:spacing w:line="360" w:lineRule="exact"/>
        <w:jc w:val="center"/>
        <w:rPr>
          <w:b/>
          <w:szCs w:val="28"/>
        </w:rPr>
      </w:pPr>
      <w:r w:rsidRPr="00C54EDE">
        <w:rPr>
          <w:b/>
          <w:szCs w:val="28"/>
        </w:rPr>
        <w:t xml:space="preserve">РАЗДЕЛ </w:t>
      </w:r>
      <w:r w:rsidRPr="005046C9">
        <w:rPr>
          <w:b/>
          <w:szCs w:val="28"/>
          <w:lang w:val="en-US"/>
        </w:rPr>
        <w:t>IV</w:t>
      </w:r>
      <w:r w:rsidRPr="00C54EDE">
        <w:rPr>
          <w:b/>
          <w:szCs w:val="28"/>
        </w:rPr>
        <w:t>. ОЦЕНИВАНИЕ КОНКУРСНЫХ МАТЕРИАЛОВ</w:t>
      </w:r>
    </w:p>
    <w:p w:rsidR="007E561C" w:rsidRPr="00C54EDE" w:rsidRDefault="007E561C" w:rsidP="007E561C">
      <w:pPr>
        <w:spacing w:line="360" w:lineRule="exact"/>
        <w:jc w:val="center"/>
        <w:rPr>
          <w:b/>
          <w:szCs w:val="28"/>
        </w:rPr>
      </w:pPr>
    </w:p>
    <w:p w:rsidR="007E561C" w:rsidRDefault="007E561C" w:rsidP="007E561C">
      <w:pPr>
        <w:ind w:firstLine="708"/>
        <w:jc w:val="both"/>
        <w:rPr>
          <w:szCs w:val="28"/>
        </w:rPr>
      </w:pPr>
      <w:r>
        <w:rPr>
          <w:szCs w:val="28"/>
        </w:rPr>
        <w:t xml:space="preserve">11. </w:t>
      </w:r>
      <w:r w:rsidRPr="00C54EDE">
        <w:rPr>
          <w:szCs w:val="28"/>
        </w:rPr>
        <w:t>Для оценки конкурсных материалов Организатором создается жюри, в со</w:t>
      </w:r>
      <w:r>
        <w:rPr>
          <w:szCs w:val="28"/>
        </w:rPr>
        <w:t>став которого входят методисты</w:t>
      </w:r>
      <w:r w:rsidRPr="00017B10">
        <w:rPr>
          <w:szCs w:val="28"/>
        </w:rPr>
        <w:t xml:space="preserve"> </w:t>
      </w:r>
      <w:r w:rsidRPr="00C54EDE">
        <w:rPr>
          <w:szCs w:val="28"/>
        </w:rPr>
        <w:t xml:space="preserve">муниципального бюджетного учреждения города Кургана «Курганский городской </w:t>
      </w:r>
      <w:proofErr w:type="spellStart"/>
      <w:r w:rsidRPr="00C54EDE">
        <w:rPr>
          <w:szCs w:val="28"/>
        </w:rPr>
        <w:t>ин</w:t>
      </w:r>
      <w:r>
        <w:rPr>
          <w:szCs w:val="28"/>
        </w:rPr>
        <w:t>новационно</w:t>
      </w:r>
      <w:proofErr w:type="spellEnd"/>
      <w:r>
        <w:rPr>
          <w:szCs w:val="28"/>
        </w:rPr>
        <w:t xml:space="preserve">-методический центр», </w:t>
      </w:r>
      <w:r w:rsidRPr="00A70B55">
        <w:rPr>
          <w:szCs w:val="28"/>
        </w:rPr>
        <w:t>представители образовательных учреждений города, общественных организаций</w:t>
      </w:r>
      <w:r>
        <w:rPr>
          <w:szCs w:val="28"/>
        </w:rPr>
        <w:t>.</w:t>
      </w:r>
      <w:r w:rsidRPr="00C54EDE">
        <w:rPr>
          <w:szCs w:val="28"/>
        </w:rPr>
        <w:t xml:space="preserve"> </w:t>
      </w:r>
    </w:p>
    <w:p w:rsidR="007E561C" w:rsidRPr="00C54EDE" w:rsidRDefault="007E561C" w:rsidP="007E561C">
      <w:pPr>
        <w:ind w:firstLine="708"/>
        <w:jc w:val="both"/>
        <w:rPr>
          <w:szCs w:val="28"/>
        </w:rPr>
      </w:pPr>
      <w:r>
        <w:rPr>
          <w:szCs w:val="28"/>
        </w:rPr>
        <w:t xml:space="preserve">12. </w:t>
      </w:r>
      <w:r w:rsidRPr="00C54EDE">
        <w:rPr>
          <w:szCs w:val="28"/>
        </w:rPr>
        <w:t xml:space="preserve">Жюри </w:t>
      </w:r>
      <w:r>
        <w:rPr>
          <w:szCs w:val="28"/>
        </w:rPr>
        <w:t>К</w:t>
      </w:r>
      <w:r w:rsidRPr="00C54EDE">
        <w:rPr>
          <w:szCs w:val="28"/>
        </w:rPr>
        <w:t xml:space="preserve">онкурса рассматривает и оценивает материалы, представленные участниками </w:t>
      </w:r>
      <w:r>
        <w:rPr>
          <w:szCs w:val="28"/>
        </w:rPr>
        <w:t>К</w:t>
      </w:r>
      <w:r w:rsidRPr="00C54EDE">
        <w:rPr>
          <w:szCs w:val="28"/>
        </w:rPr>
        <w:t xml:space="preserve">онкурса, </w:t>
      </w:r>
      <w:r>
        <w:rPr>
          <w:szCs w:val="28"/>
        </w:rPr>
        <w:t>в соответствии с</w:t>
      </w:r>
      <w:r w:rsidRPr="00C54EDE">
        <w:rPr>
          <w:szCs w:val="28"/>
        </w:rPr>
        <w:t xml:space="preserve"> критериям</w:t>
      </w:r>
      <w:r>
        <w:rPr>
          <w:szCs w:val="28"/>
        </w:rPr>
        <w:t>и оценки</w:t>
      </w:r>
      <w:r w:rsidRPr="00C54EDE">
        <w:rPr>
          <w:szCs w:val="28"/>
        </w:rPr>
        <w:t xml:space="preserve">, определяет </w:t>
      </w:r>
      <w:proofErr w:type="gramStart"/>
      <w:r w:rsidRPr="00C54EDE">
        <w:rPr>
          <w:szCs w:val="28"/>
        </w:rPr>
        <w:t>победителя  в</w:t>
      </w:r>
      <w:proofErr w:type="gramEnd"/>
      <w:r w:rsidRPr="00C54EDE">
        <w:rPr>
          <w:szCs w:val="28"/>
        </w:rPr>
        <w:t xml:space="preserve"> каждой из номинаций. Решение жюри закрепляется протоколом.</w:t>
      </w:r>
    </w:p>
    <w:p w:rsidR="007E561C" w:rsidRPr="00C54EDE" w:rsidRDefault="007E561C" w:rsidP="007E561C">
      <w:pPr>
        <w:ind w:firstLine="708"/>
        <w:jc w:val="both"/>
        <w:rPr>
          <w:szCs w:val="28"/>
        </w:rPr>
      </w:pPr>
      <w:r>
        <w:rPr>
          <w:szCs w:val="28"/>
        </w:rPr>
        <w:t xml:space="preserve">13. </w:t>
      </w:r>
      <w:r w:rsidRPr="00C54EDE">
        <w:rPr>
          <w:szCs w:val="28"/>
        </w:rPr>
        <w:t>Критерии оценки материалов:</w:t>
      </w:r>
    </w:p>
    <w:p w:rsidR="007E561C" w:rsidRPr="00634DE7" w:rsidRDefault="007E561C" w:rsidP="007E561C">
      <w:pPr>
        <w:spacing w:line="360" w:lineRule="exact"/>
        <w:ind w:left="3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634DE7">
        <w:rPr>
          <w:rFonts w:eastAsia="Calibri"/>
          <w:szCs w:val="28"/>
          <w:lang w:eastAsia="en-US"/>
        </w:rPr>
        <w:t>соответствие целей и задач</w:t>
      </w:r>
      <w:r>
        <w:rPr>
          <w:rFonts w:eastAsia="Calibri"/>
          <w:szCs w:val="28"/>
          <w:lang w:eastAsia="en-US"/>
        </w:rPr>
        <w:t xml:space="preserve"> содержанию проекта</w:t>
      </w:r>
      <w:r w:rsidRPr="00634DE7">
        <w:rPr>
          <w:rFonts w:eastAsia="Calibri"/>
          <w:szCs w:val="28"/>
          <w:lang w:eastAsia="en-US"/>
        </w:rPr>
        <w:t>;</w:t>
      </w:r>
    </w:p>
    <w:p w:rsidR="007E561C" w:rsidRPr="00634DE7" w:rsidRDefault="007E561C" w:rsidP="007E561C">
      <w:pPr>
        <w:spacing w:line="360" w:lineRule="exact"/>
        <w:ind w:left="3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634DE7">
        <w:rPr>
          <w:rFonts w:eastAsia="Calibri"/>
          <w:szCs w:val="28"/>
          <w:lang w:eastAsia="en-US"/>
        </w:rPr>
        <w:t>актуальность и значимость</w:t>
      </w:r>
      <w:r>
        <w:rPr>
          <w:rFonts w:eastAsia="Calibri"/>
          <w:szCs w:val="28"/>
          <w:lang w:eastAsia="en-US"/>
        </w:rPr>
        <w:t xml:space="preserve"> проекта</w:t>
      </w:r>
      <w:r w:rsidRPr="00634DE7">
        <w:rPr>
          <w:rFonts w:eastAsia="Calibri"/>
          <w:szCs w:val="28"/>
          <w:lang w:eastAsia="en-US"/>
        </w:rPr>
        <w:t>;</w:t>
      </w:r>
    </w:p>
    <w:p w:rsidR="007E561C" w:rsidRDefault="007E561C" w:rsidP="007E561C">
      <w:pPr>
        <w:spacing w:line="360" w:lineRule="exact"/>
        <w:ind w:left="360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Pr="00634DE7">
        <w:rPr>
          <w:rFonts w:eastAsia="Calibri"/>
          <w:szCs w:val="28"/>
          <w:lang w:eastAsia="en-US"/>
        </w:rPr>
        <w:t xml:space="preserve">реалистичность и достижимость заявленных результатов </w:t>
      </w:r>
      <w:r w:rsidRPr="00634DE7">
        <w:rPr>
          <w:bCs/>
          <w:szCs w:val="28"/>
        </w:rPr>
        <w:t xml:space="preserve">(возможность </w:t>
      </w:r>
    </w:p>
    <w:p w:rsidR="007E561C" w:rsidRPr="00634DE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реализации</w:t>
      </w:r>
      <w:r w:rsidRPr="00634DE7">
        <w:rPr>
          <w:bCs/>
          <w:szCs w:val="28"/>
        </w:rPr>
        <w:t>);</w:t>
      </w:r>
    </w:p>
    <w:p w:rsidR="007E561C" w:rsidRDefault="007E561C" w:rsidP="007E561C">
      <w:pPr>
        <w:spacing w:line="360" w:lineRule="exact"/>
        <w:ind w:left="3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634DE7">
        <w:rPr>
          <w:rFonts w:eastAsia="Calibri"/>
          <w:szCs w:val="28"/>
          <w:lang w:eastAsia="en-US"/>
        </w:rPr>
        <w:t xml:space="preserve">оригинальность проектной идеи, использование современных методов и </w:t>
      </w:r>
    </w:p>
    <w:p w:rsidR="007E561C" w:rsidRPr="00634DE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634DE7">
        <w:rPr>
          <w:rFonts w:eastAsia="Calibri"/>
          <w:szCs w:val="28"/>
          <w:lang w:eastAsia="en-US"/>
        </w:rPr>
        <w:lastRenderedPageBreak/>
        <w:t>технологий в реализации проекта, разработке методических материалов;</w:t>
      </w:r>
    </w:p>
    <w:p w:rsidR="007E561C" w:rsidRDefault="007E561C" w:rsidP="007E561C">
      <w:pPr>
        <w:spacing w:line="360" w:lineRule="exact"/>
        <w:ind w:left="36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634DE7">
        <w:rPr>
          <w:rFonts w:eastAsia="Calibri"/>
          <w:szCs w:val="28"/>
          <w:lang w:eastAsia="en-US"/>
        </w:rPr>
        <w:t xml:space="preserve">возможность тиражирования (создание в рамках проекта технологий, </w:t>
      </w:r>
    </w:p>
    <w:p w:rsidR="007E561C" w:rsidRPr="006D48A7" w:rsidRDefault="007E561C" w:rsidP="007E561C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634DE7">
        <w:rPr>
          <w:rFonts w:eastAsia="Calibri"/>
          <w:szCs w:val="28"/>
          <w:lang w:eastAsia="en-US"/>
        </w:rPr>
        <w:t>методик, инструментария для реализации подобной деят</w:t>
      </w:r>
      <w:r>
        <w:rPr>
          <w:rFonts w:eastAsia="Calibri"/>
          <w:szCs w:val="28"/>
          <w:lang w:eastAsia="en-US"/>
        </w:rPr>
        <w:t>ельности другими организациями)</w:t>
      </w:r>
      <w:r w:rsidRPr="00A70B55">
        <w:rPr>
          <w:rFonts w:eastAsia="Calibri"/>
          <w:szCs w:val="28"/>
          <w:lang w:eastAsia="en-US"/>
        </w:rPr>
        <w:t>.</w:t>
      </w:r>
    </w:p>
    <w:p w:rsidR="007E561C" w:rsidRDefault="007E561C" w:rsidP="007E561C">
      <w:pPr>
        <w:spacing w:line="360" w:lineRule="exact"/>
        <w:rPr>
          <w:rFonts w:eastAsia="Calibri"/>
          <w:b/>
          <w:szCs w:val="28"/>
          <w:lang w:eastAsia="en-US"/>
        </w:rPr>
      </w:pPr>
    </w:p>
    <w:p w:rsidR="007E561C" w:rsidRDefault="007E561C" w:rsidP="007E561C">
      <w:pPr>
        <w:spacing w:line="360" w:lineRule="exact"/>
        <w:ind w:firstLine="360"/>
        <w:jc w:val="center"/>
        <w:rPr>
          <w:b/>
          <w:iCs/>
          <w:szCs w:val="28"/>
        </w:rPr>
      </w:pPr>
      <w:r w:rsidRPr="005046C9">
        <w:rPr>
          <w:b/>
          <w:bCs/>
          <w:iCs/>
          <w:szCs w:val="28"/>
        </w:rPr>
        <w:t xml:space="preserve">РАЗДЕЛ </w:t>
      </w:r>
      <w:r w:rsidRPr="005046C9">
        <w:rPr>
          <w:b/>
          <w:bCs/>
          <w:iCs/>
          <w:szCs w:val="28"/>
          <w:lang w:val="en-US"/>
        </w:rPr>
        <w:t>V</w:t>
      </w:r>
      <w:r w:rsidRPr="005046C9">
        <w:rPr>
          <w:b/>
          <w:bCs/>
          <w:iCs/>
          <w:szCs w:val="28"/>
        </w:rPr>
        <w:t>.</w:t>
      </w:r>
      <w:r w:rsidRPr="005046C9">
        <w:rPr>
          <w:b/>
          <w:iCs/>
          <w:szCs w:val="28"/>
        </w:rPr>
        <w:t xml:space="preserve"> ПОДВЕДЕНИЕ ИТОГОВ КОНКУРСА</w:t>
      </w:r>
      <w:r w:rsidRPr="005046C9">
        <w:rPr>
          <w:b/>
          <w:i/>
          <w:iCs/>
          <w:szCs w:val="28"/>
        </w:rPr>
        <w:t xml:space="preserve"> </w:t>
      </w:r>
      <w:r w:rsidRPr="005046C9">
        <w:rPr>
          <w:b/>
          <w:iCs/>
          <w:szCs w:val="28"/>
        </w:rPr>
        <w:t>И НАГРАЖДЕНИЕ</w:t>
      </w:r>
    </w:p>
    <w:p w:rsidR="007E561C" w:rsidRPr="005046C9" w:rsidRDefault="007E561C" w:rsidP="007E561C">
      <w:pPr>
        <w:spacing w:line="360" w:lineRule="exact"/>
        <w:ind w:firstLine="360"/>
        <w:jc w:val="both"/>
        <w:rPr>
          <w:b/>
          <w:iCs/>
          <w:szCs w:val="28"/>
        </w:rPr>
      </w:pPr>
    </w:p>
    <w:p w:rsidR="007E561C" w:rsidRDefault="007E561C" w:rsidP="007E561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14. </w:t>
      </w:r>
      <w:r w:rsidRPr="00634DE7">
        <w:rPr>
          <w:szCs w:val="28"/>
        </w:rPr>
        <w:t xml:space="preserve">По итогам </w:t>
      </w:r>
      <w:r>
        <w:rPr>
          <w:szCs w:val="28"/>
        </w:rPr>
        <w:t>К</w:t>
      </w:r>
      <w:r w:rsidRPr="00634DE7">
        <w:rPr>
          <w:szCs w:val="28"/>
        </w:rPr>
        <w:t xml:space="preserve">онкурса </w:t>
      </w:r>
      <w:r>
        <w:rPr>
          <w:szCs w:val="28"/>
        </w:rPr>
        <w:t>участникам</w:t>
      </w:r>
      <w:r w:rsidRPr="00634DE7">
        <w:rPr>
          <w:szCs w:val="28"/>
        </w:rPr>
        <w:t xml:space="preserve"> выдаются сертификаты.</w:t>
      </w:r>
    </w:p>
    <w:p w:rsidR="007E561C" w:rsidRPr="00634DE7" w:rsidRDefault="007E561C" w:rsidP="007E561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15. </w:t>
      </w:r>
      <w:r w:rsidRPr="00BD0B72">
        <w:t>Победитель конкурса в каждой номинации пред</w:t>
      </w:r>
      <w:r>
        <w:t>ставляют</w:t>
      </w:r>
      <w:r w:rsidRPr="00BD0B72">
        <w:t xml:space="preserve"> свою работу в форме мультимедийной презентации </w:t>
      </w:r>
      <w:r>
        <w:t>продолжительностью не более 10</w:t>
      </w:r>
      <w:r w:rsidRPr="00BD0B72">
        <w:t xml:space="preserve"> минут на </w:t>
      </w:r>
      <w:r w:rsidRPr="004E3F33">
        <w:rPr>
          <w:szCs w:val="28"/>
        </w:rPr>
        <w:t>заключительном информационно-методическом совещании для заместителей заведующих по УВР и старших воспитателей</w:t>
      </w:r>
    </w:p>
    <w:p w:rsidR="007E561C" w:rsidRPr="006952BE" w:rsidRDefault="007E561C" w:rsidP="007E561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16.  </w:t>
      </w:r>
      <w:r w:rsidRPr="006952BE">
        <w:rPr>
          <w:szCs w:val="28"/>
        </w:rPr>
        <w:t xml:space="preserve">Информация об итогах </w:t>
      </w:r>
      <w:r>
        <w:rPr>
          <w:szCs w:val="28"/>
        </w:rPr>
        <w:t>Конкурса</w:t>
      </w:r>
      <w:r w:rsidRPr="006952BE">
        <w:rPr>
          <w:szCs w:val="28"/>
        </w:rPr>
        <w:t xml:space="preserve"> размещается на сайте МБУ «КГ ИМЦ».</w:t>
      </w: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  <w:r w:rsidRPr="00634DE7">
        <w:rPr>
          <w:szCs w:val="28"/>
        </w:rPr>
        <w:tab/>
      </w: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Default="007E561C" w:rsidP="007E561C">
      <w:pPr>
        <w:spacing w:before="100" w:beforeAutospacing="1" w:after="100" w:afterAutospacing="1"/>
        <w:rPr>
          <w:szCs w:val="28"/>
        </w:rPr>
      </w:pPr>
    </w:p>
    <w:p w:rsidR="007E561C" w:rsidRPr="00634DE7" w:rsidRDefault="007E561C" w:rsidP="007E561C">
      <w:pPr>
        <w:spacing w:before="100" w:beforeAutospacing="1" w:after="100" w:afterAutospacing="1"/>
        <w:jc w:val="right"/>
        <w:rPr>
          <w:szCs w:val="28"/>
        </w:rPr>
      </w:pPr>
      <w:r w:rsidRPr="00634DE7">
        <w:rPr>
          <w:szCs w:val="28"/>
        </w:rPr>
        <w:tab/>
        <w:t xml:space="preserve">Приложение </w:t>
      </w:r>
    </w:p>
    <w:p w:rsidR="007E561C" w:rsidRPr="00634DE7" w:rsidRDefault="007E561C" w:rsidP="007E561C">
      <w:pPr>
        <w:spacing w:before="120" w:after="120" w:line="360" w:lineRule="exact"/>
        <w:jc w:val="center"/>
        <w:rPr>
          <w:b/>
          <w:szCs w:val="28"/>
        </w:rPr>
      </w:pPr>
      <w:r w:rsidRPr="00634DE7">
        <w:rPr>
          <w:b/>
          <w:szCs w:val="28"/>
        </w:rPr>
        <w:t>ЗАЯВКА</w:t>
      </w:r>
    </w:p>
    <w:p w:rsidR="007E561C" w:rsidRDefault="007E561C" w:rsidP="007E561C">
      <w:pPr>
        <w:spacing w:line="360" w:lineRule="exact"/>
        <w:jc w:val="center"/>
        <w:rPr>
          <w:bCs/>
          <w:szCs w:val="28"/>
        </w:rPr>
      </w:pPr>
      <w:r w:rsidRPr="00634DE7">
        <w:rPr>
          <w:szCs w:val="28"/>
        </w:rPr>
        <w:t xml:space="preserve">на участие в </w:t>
      </w:r>
      <w:r>
        <w:rPr>
          <w:szCs w:val="28"/>
        </w:rPr>
        <w:t xml:space="preserve">городском </w:t>
      </w:r>
      <w:r w:rsidRPr="00EF3D7B">
        <w:rPr>
          <w:bCs/>
          <w:szCs w:val="28"/>
        </w:rPr>
        <w:t xml:space="preserve">конкурсе </w:t>
      </w:r>
      <w:r w:rsidRPr="00A70B55">
        <w:rPr>
          <w:bCs/>
          <w:szCs w:val="28"/>
        </w:rPr>
        <w:t xml:space="preserve">проектов новых форм работы с родителями </w:t>
      </w:r>
    </w:p>
    <w:p w:rsidR="007E561C" w:rsidRPr="00A70B55" w:rsidRDefault="007E561C" w:rsidP="007E561C">
      <w:pPr>
        <w:spacing w:line="360" w:lineRule="exact"/>
        <w:jc w:val="center"/>
        <w:rPr>
          <w:b/>
          <w:bCs/>
          <w:szCs w:val="28"/>
        </w:rPr>
      </w:pPr>
      <w:r w:rsidRPr="00A70B55">
        <w:rPr>
          <w:bCs/>
          <w:szCs w:val="28"/>
        </w:rPr>
        <w:lastRenderedPageBreak/>
        <w:t>в условиях реализации ФГОС ДО</w:t>
      </w:r>
    </w:p>
    <w:p w:rsidR="007E561C" w:rsidRPr="00EF3D7B" w:rsidRDefault="007E561C" w:rsidP="007E561C">
      <w:pPr>
        <w:spacing w:line="360" w:lineRule="exact"/>
        <w:jc w:val="center"/>
        <w:rPr>
          <w:b/>
          <w:szCs w:val="28"/>
        </w:rPr>
      </w:pPr>
    </w:p>
    <w:p w:rsidR="007E561C" w:rsidRPr="00634DE7" w:rsidRDefault="007E561C" w:rsidP="007E561C">
      <w:pPr>
        <w:spacing w:line="360" w:lineRule="exact"/>
        <w:jc w:val="center"/>
        <w:rPr>
          <w:b/>
          <w:szCs w:val="2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519"/>
      </w:tblGrid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634DE7">
              <w:rPr>
                <w:szCs w:val="28"/>
              </w:rPr>
              <w:t>Наименование образовательной организации</w:t>
            </w:r>
            <w:r>
              <w:rPr>
                <w:szCs w:val="28"/>
              </w:rPr>
              <w:t xml:space="preserve"> (краткое название)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634DE7">
              <w:rPr>
                <w:szCs w:val="28"/>
              </w:rPr>
              <w:t xml:space="preserve">Адрес эл. </w:t>
            </w:r>
            <w:r>
              <w:rPr>
                <w:szCs w:val="28"/>
              </w:rPr>
              <w:t>п</w:t>
            </w:r>
            <w:r w:rsidRPr="00634DE7">
              <w:rPr>
                <w:szCs w:val="28"/>
              </w:rPr>
              <w:t>очты</w:t>
            </w:r>
            <w:r>
              <w:rPr>
                <w:szCs w:val="28"/>
              </w:rPr>
              <w:t xml:space="preserve"> ОО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rPr>
                <w:szCs w:val="28"/>
              </w:rPr>
            </w:pPr>
            <w:r w:rsidRPr="00634DE7">
              <w:rPr>
                <w:szCs w:val="28"/>
              </w:rPr>
              <w:t>Тема проекта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Ссылка на материалы Конкурса (на сайте ОО)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rPr>
                <w:szCs w:val="28"/>
              </w:rPr>
            </w:pPr>
            <w:r w:rsidRPr="00634DE7">
              <w:rPr>
                <w:szCs w:val="28"/>
              </w:rPr>
              <w:t>ФИО</w:t>
            </w:r>
            <w:r>
              <w:rPr>
                <w:szCs w:val="28"/>
              </w:rPr>
              <w:t xml:space="preserve"> (полностью)</w:t>
            </w:r>
            <w:r w:rsidRPr="00634DE7">
              <w:rPr>
                <w:szCs w:val="28"/>
              </w:rPr>
              <w:t xml:space="preserve"> </w:t>
            </w:r>
            <w:r>
              <w:rPr>
                <w:szCs w:val="28"/>
              </w:rPr>
              <w:t>ответственного за подачу заявки,</w:t>
            </w:r>
            <w:r w:rsidRPr="00634DE7">
              <w:rPr>
                <w:szCs w:val="28"/>
              </w:rPr>
              <w:t xml:space="preserve"> телефон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  <w:tr w:rsidR="007E561C" w:rsidRPr="00634DE7" w:rsidTr="00EE6165">
        <w:trPr>
          <w:jc w:val="center"/>
        </w:trPr>
        <w:tc>
          <w:tcPr>
            <w:tcW w:w="5102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rPr>
                <w:szCs w:val="28"/>
              </w:rPr>
            </w:pPr>
            <w:r w:rsidRPr="00634DE7">
              <w:rPr>
                <w:szCs w:val="28"/>
              </w:rPr>
              <w:t>ФИО</w:t>
            </w:r>
            <w:r>
              <w:rPr>
                <w:szCs w:val="28"/>
              </w:rPr>
              <w:t xml:space="preserve"> (полностью), должность автора проекта, </w:t>
            </w:r>
            <w:r w:rsidRPr="00634DE7">
              <w:rPr>
                <w:szCs w:val="28"/>
              </w:rPr>
              <w:t>телефон</w:t>
            </w:r>
          </w:p>
        </w:tc>
        <w:tc>
          <w:tcPr>
            <w:tcW w:w="4519" w:type="dxa"/>
            <w:shd w:val="clear" w:color="auto" w:fill="auto"/>
          </w:tcPr>
          <w:p w:rsidR="007E561C" w:rsidRPr="00634DE7" w:rsidRDefault="007E561C" w:rsidP="00EE616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</w:tc>
      </w:tr>
    </w:tbl>
    <w:p w:rsidR="007E561C" w:rsidRPr="00634DE7" w:rsidRDefault="007E561C" w:rsidP="007E561C">
      <w:pPr>
        <w:spacing w:before="100" w:beforeAutospacing="1" w:after="100" w:afterAutospacing="1"/>
        <w:rPr>
          <w:b/>
          <w:szCs w:val="28"/>
        </w:rPr>
      </w:pPr>
    </w:p>
    <w:p w:rsidR="007E561C" w:rsidRPr="00634DE7" w:rsidRDefault="007E561C" w:rsidP="007E561C">
      <w:pPr>
        <w:rPr>
          <w:rFonts w:eastAsia="Calibri"/>
          <w:szCs w:val="28"/>
          <w:lang w:eastAsia="en-US"/>
        </w:rPr>
      </w:pPr>
      <w:r w:rsidRPr="00634DE7">
        <w:rPr>
          <w:rFonts w:eastAsia="Calibri"/>
          <w:szCs w:val="28"/>
          <w:lang w:eastAsia="en-US"/>
        </w:rPr>
        <w:t xml:space="preserve">Руководитель </w:t>
      </w:r>
      <w:r>
        <w:rPr>
          <w:rFonts w:eastAsia="Calibri"/>
          <w:szCs w:val="28"/>
          <w:lang w:eastAsia="en-US"/>
        </w:rPr>
        <w:t xml:space="preserve">образовательной </w:t>
      </w:r>
      <w:r>
        <w:rPr>
          <w:rFonts w:eastAsia="Calibri"/>
          <w:szCs w:val="28"/>
          <w:lang w:eastAsia="en-US"/>
        </w:rPr>
        <w:br/>
        <w:t xml:space="preserve">организации                                </w:t>
      </w:r>
      <w:r w:rsidRPr="00634DE7">
        <w:rPr>
          <w:rFonts w:eastAsia="Calibri"/>
          <w:szCs w:val="28"/>
          <w:lang w:eastAsia="en-US"/>
        </w:rPr>
        <w:t xml:space="preserve">   ____________     ____________________________</w:t>
      </w:r>
    </w:p>
    <w:p w:rsidR="007E561C" w:rsidRPr="00634DE7" w:rsidRDefault="007E561C" w:rsidP="007E561C">
      <w:pPr>
        <w:rPr>
          <w:rFonts w:eastAsia="Calibri"/>
          <w:szCs w:val="28"/>
          <w:lang w:eastAsia="en-US"/>
        </w:rPr>
      </w:pPr>
      <w:r w:rsidRPr="00634DE7">
        <w:rPr>
          <w:rFonts w:eastAsia="Calibri"/>
          <w:szCs w:val="28"/>
          <w:lang w:eastAsia="en-US"/>
        </w:rPr>
        <w:t xml:space="preserve">                </w:t>
      </w:r>
      <w:r>
        <w:rPr>
          <w:rFonts w:eastAsia="Calibri"/>
          <w:szCs w:val="28"/>
          <w:lang w:eastAsia="en-US"/>
        </w:rPr>
        <w:t xml:space="preserve">                                                 </w:t>
      </w:r>
      <w:r w:rsidRPr="00634DE7">
        <w:rPr>
          <w:rFonts w:eastAsia="Calibri"/>
          <w:szCs w:val="28"/>
          <w:lang w:eastAsia="en-US"/>
        </w:rPr>
        <w:t xml:space="preserve">подпись           </w:t>
      </w:r>
      <w:r>
        <w:rPr>
          <w:rFonts w:eastAsia="Calibri"/>
          <w:szCs w:val="28"/>
          <w:lang w:eastAsia="en-US"/>
        </w:rPr>
        <w:t xml:space="preserve">               </w:t>
      </w:r>
      <w:r w:rsidRPr="00634DE7">
        <w:rPr>
          <w:rFonts w:eastAsia="Calibri"/>
          <w:szCs w:val="28"/>
          <w:lang w:eastAsia="en-US"/>
        </w:rPr>
        <w:t>расшифровка</w:t>
      </w:r>
    </w:p>
    <w:p w:rsidR="007E561C" w:rsidRPr="00634DE7" w:rsidRDefault="007E561C" w:rsidP="007E561C">
      <w:pPr>
        <w:spacing w:after="200" w:line="276" w:lineRule="auto"/>
        <w:rPr>
          <w:rFonts w:eastAsia="Calibri"/>
          <w:szCs w:val="28"/>
          <w:lang w:eastAsia="en-US"/>
        </w:rPr>
      </w:pPr>
    </w:p>
    <w:p w:rsidR="007E561C" w:rsidRPr="00634DE7" w:rsidRDefault="007E561C" w:rsidP="007E561C">
      <w:pPr>
        <w:spacing w:before="100" w:beforeAutospacing="1" w:after="100" w:afterAutospacing="1"/>
        <w:jc w:val="center"/>
        <w:rPr>
          <w:szCs w:val="28"/>
        </w:rPr>
      </w:pPr>
      <w:r w:rsidRPr="00634DE7">
        <w:rPr>
          <w:rFonts w:eastAsia="Calibri"/>
          <w:szCs w:val="28"/>
          <w:lang w:eastAsia="en-US"/>
        </w:rPr>
        <w:t>МП</w:t>
      </w:r>
      <w:r w:rsidRPr="00A70B5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</w:t>
      </w:r>
      <w:r w:rsidRPr="00634DE7">
        <w:rPr>
          <w:szCs w:val="28"/>
        </w:rPr>
        <w:t>Дата</w:t>
      </w:r>
    </w:p>
    <w:p w:rsidR="007E561C" w:rsidRDefault="007E561C" w:rsidP="007E561C"/>
    <w:p w:rsidR="007E561C" w:rsidRDefault="007E561C" w:rsidP="007E561C"/>
    <w:p w:rsidR="007E561C" w:rsidRDefault="007E561C" w:rsidP="007E561C"/>
    <w:p w:rsidR="007E561C" w:rsidRDefault="007E561C" w:rsidP="007E561C"/>
    <w:p w:rsidR="007E561C" w:rsidRDefault="007E561C" w:rsidP="007E561C"/>
    <w:p w:rsidR="007E561C" w:rsidRDefault="007E561C" w:rsidP="007E561C"/>
    <w:p w:rsidR="007E561C" w:rsidRDefault="007E561C" w:rsidP="007E561C"/>
    <w:p w:rsidR="007E561C" w:rsidRDefault="007E561C" w:rsidP="007E561C"/>
    <w:p w:rsidR="00BA603B" w:rsidRDefault="00BA603B"/>
    <w:sectPr w:rsidR="00B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04"/>
    <w:rsid w:val="00143E04"/>
    <w:rsid w:val="007E561C"/>
    <w:rsid w:val="00B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2DA4-7304-4487-8E27-0AEF82A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6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2022-01-19T04:35:00Z</dcterms:created>
  <dcterms:modified xsi:type="dcterms:W3CDTF">2022-01-19T04:36:00Z</dcterms:modified>
</cp:coreProperties>
</file>