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2D14" w:rsidP="00912D14">
      <w:pPr>
        <w:jc w:val="center"/>
        <w:rPr>
          <w:b/>
          <w:sz w:val="36"/>
          <w:szCs w:val="36"/>
        </w:rPr>
      </w:pPr>
      <w:proofErr w:type="gramStart"/>
      <w:r w:rsidRPr="00912D14">
        <w:rPr>
          <w:b/>
          <w:sz w:val="36"/>
          <w:szCs w:val="36"/>
        </w:rPr>
        <w:t>Постановление Главного государственного санитарного врача РФ от 04.07.2014 N 41</w:t>
      </w:r>
      <w:r w:rsidRPr="00912D14">
        <w:rPr>
          <w:b/>
          <w:sz w:val="36"/>
          <w:szCs w:val="36"/>
        </w:rPr>
        <w:br/>
        <w:t xml:space="preserve">"Об утверждении </w:t>
      </w:r>
      <w:proofErr w:type="spellStart"/>
      <w:r w:rsidRPr="00912D14">
        <w:rPr>
          <w:b/>
          <w:sz w:val="36"/>
          <w:szCs w:val="36"/>
        </w:rPr>
        <w:t>СанПиН</w:t>
      </w:r>
      <w:proofErr w:type="spellEnd"/>
      <w:r w:rsidRPr="00912D14">
        <w:rPr>
          <w:b/>
          <w:sz w:val="36"/>
          <w:szCs w:val="36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 w:rsidRPr="00912D14">
        <w:rPr>
          <w:b/>
          <w:sz w:val="36"/>
          <w:szCs w:val="36"/>
        </w:rPr>
        <w:br/>
        <w:t>(вместе с "</w:t>
      </w:r>
      <w:proofErr w:type="spellStart"/>
      <w:r w:rsidRPr="00912D14">
        <w:rPr>
          <w:b/>
          <w:sz w:val="36"/>
          <w:szCs w:val="36"/>
        </w:rPr>
        <w:t>СанПиН</w:t>
      </w:r>
      <w:proofErr w:type="spellEnd"/>
      <w:r w:rsidRPr="00912D14">
        <w:rPr>
          <w:b/>
          <w:sz w:val="36"/>
          <w:szCs w:val="36"/>
        </w:rPr>
        <w:t xml:space="preserve"> 2.4.4.3172-14.</w:t>
      </w:r>
      <w:proofErr w:type="gramEnd"/>
      <w:r w:rsidRPr="00912D14">
        <w:rPr>
          <w:b/>
          <w:sz w:val="36"/>
          <w:szCs w:val="36"/>
        </w:rPr>
        <w:t xml:space="preserve"> Санитарно-эпидемиологические правила и нормативы...")</w:t>
      </w:r>
      <w:r w:rsidRPr="00912D14">
        <w:rPr>
          <w:b/>
          <w:sz w:val="36"/>
          <w:szCs w:val="36"/>
        </w:rPr>
        <w:br/>
        <w:t>(Зарегистрировано в Минюсте России 20.08.2014 N 33660)</w:t>
      </w:r>
    </w:p>
    <w:p w:rsidR="00912D14" w:rsidRDefault="00912D14" w:rsidP="00912D14">
      <w:pPr>
        <w:pStyle w:val="ConsPlusTitle"/>
        <w:jc w:val="center"/>
      </w:pPr>
      <w:r>
        <w:t>ФЕДЕРАЛЬНАЯ СЛУЖБА ПО НАДЗОРУ В СФЕРЕ ЗАЩИТЫ</w:t>
      </w:r>
    </w:p>
    <w:p w:rsidR="00912D14" w:rsidRDefault="00912D14" w:rsidP="00912D14">
      <w:pPr>
        <w:pStyle w:val="ConsPlusTitle"/>
        <w:jc w:val="center"/>
      </w:pPr>
      <w:r>
        <w:t>ПРАВ ПОТРЕБИТЕЛЕЙ И БЛАГОПОЛУЧИЯ ЧЕЛОВЕКА</w:t>
      </w:r>
    </w:p>
    <w:p w:rsidR="00912D14" w:rsidRDefault="00912D14" w:rsidP="00912D14">
      <w:pPr>
        <w:pStyle w:val="ConsPlusTitle"/>
        <w:jc w:val="center"/>
      </w:pPr>
    </w:p>
    <w:p w:rsidR="00912D14" w:rsidRDefault="00912D14" w:rsidP="00912D14">
      <w:pPr>
        <w:pStyle w:val="ConsPlusTitle"/>
        <w:jc w:val="center"/>
      </w:pPr>
      <w:r>
        <w:t>ГЛАВНЫЙ ГОСУДАРСТВЕННЫЙ САНИТАРНЫЙ ВРАЧ</w:t>
      </w:r>
    </w:p>
    <w:p w:rsidR="00912D14" w:rsidRDefault="00912D14" w:rsidP="00912D14">
      <w:pPr>
        <w:pStyle w:val="ConsPlusTitle"/>
        <w:jc w:val="center"/>
      </w:pPr>
      <w:r>
        <w:t>РОССИЙСКОЙ ФЕДЕРАЦИИ</w:t>
      </w:r>
    </w:p>
    <w:p w:rsidR="00912D14" w:rsidRDefault="00912D14" w:rsidP="00912D14">
      <w:pPr>
        <w:pStyle w:val="ConsPlusTitle"/>
        <w:jc w:val="center"/>
      </w:pPr>
    </w:p>
    <w:p w:rsidR="00912D14" w:rsidRDefault="00912D14" w:rsidP="00912D14">
      <w:pPr>
        <w:pStyle w:val="ConsPlusTitle"/>
        <w:jc w:val="center"/>
      </w:pPr>
      <w:r>
        <w:t>ПОСТАНОВЛЕНИЕ</w:t>
      </w:r>
    </w:p>
    <w:p w:rsidR="00912D14" w:rsidRDefault="00912D14" w:rsidP="00912D14">
      <w:pPr>
        <w:pStyle w:val="ConsPlusTitle"/>
        <w:jc w:val="center"/>
      </w:pPr>
      <w:r>
        <w:t>от 4 июля 2014 г. N 41</w:t>
      </w:r>
    </w:p>
    <w:p w:rsidR="00912D14" w:rsidRDefault="00912D14" w:rsidP="00912D14">
      <w:pPr>
        <w:pStyle w:val="ConsPlusTitle"/>
        <w:jc w:val="center"/>
      </w:pPr>
    </w:p>
    <w:p w:rsidR="00912D14" w:rsidRDefault="00912D14" w:rsidP="00912D14">
      <w:pPr>
        <w:pStyle w:val="ConsPlusTitle"/>
        <w:jc w:val="center"/>
      </w:pPr>
      <w:r>
        <w:t>ОБ УТВЕРЖДЕНИИ САНПИН 2.4.4.3172-14</w:t>
      </w:r>
    </w:p>
    <w:p w:rsidR="00912D14" w:rsidRDefault="00912D14" w:rsidP="00912D14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912D14" w:rsidRDefault="00912D14" w:rsidP="00912D14">
      <w:pPr>
        <w:pStyle w:val="ConsPlusTitle"/>
        <w:jc w:val="center"/>
      </w:pPr>
      <w:r>
        <w:t xml:space="preserve">СОДЕРЖАНИЮ И ОРГАНИЗАЦИИ РЕЖИМА РАБОТЫ </w:t>
      </w:r>
      <w:proofErr w:type="gramStart"/>
      <w:r>
        <w:t>ОБРАЗОВАТЕЛЬНЫХ</w:t>
      </w:r>
      <w:proofErr w:type="gramEnd"/>
    </w:p>
    <w:p w:rsidR="00912D14" w:rsidRDefault="00912D14" w:rsidP="00912D14">
      <w:pPr>
        <w:pStyle w:val="ConsPlusTitle"/>
        <w:jc w:val="center"/>
      </w:pPr>
      <w:r>
        <w:t>ОРГАНИЗАЦИЙ ДОПОЛНИТЕЛЬНОГО ОБРАЗОВАНИЯ ДЕТЕЙ"</w:t>
      </w:r>
    </w:p>
    <w:p w:rsidR="00912D14" w:rsidRDefault="00912D14" w:rsidP="00912D14">
      <w:pPr>
        <w:pStyle w:val="ConsPlusNormal"/>
        <w:jc w:val="center"/>
      </w:pPr>
    </w:p>
    <w:p w:rsidR="00912D14" w:rsidRDefault="00912D14" w:rsidP="00912D14">
      <w:pPr>
        <w:pStyle w:val="ConsPlusNormal"/>
        <w:ind w:firstLine="54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N 52 (ч. I), ст. 5498; 2007, N 1 (ч. I), ст. 21, ст. 29; N 27, ст. 3213; N 46, ст. 5554; N 49, ст. 6070; 2008, N 24, ст. 2801; N 29 (ч. I), ст. 3418; N 30 (ч. II), ст. 3616; N 44, ст. 4984;</w:t>
      </w:r>
      <w:proofErr w:type="gramEnd"/>
      <w:r>
        <w:t xml:space="preserve"> </w:t>
      </w:r>
      <w:proofErr w:type="gramStart"/>
      <w:r>
        <w:t>N 52 (ч. I), ст. 6223; 2009, N 1, ст. 17; 2010, N 40, ст. 4969; 2011, N 1, ст. 6; N 30 (ч. I), ст. 4563, ст. 4590, ст. 4591, ст. 4596; N 50, ст. 7359; 2012, N 24, ст. 3069; N 26, ст. 3446; 2013, N 30 (ч. I), ст. 4079;</w:t>
      </w:r>
      <w:proofErr w:type="gramEnd"/>
      <w:r>
        <w:t xml:space="preserve"> </w:t>
      </w:r>
      <w:proofErr w:type="gramStart"/>
      <w:r>
        <w:t>N 48, ст. 6165)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  <w:proofErr w:type="gramEnd"/>
    </w:p>
    <w:p w:rsidR="00912D14" w:rsidRDefault="00912D14" w:rsidP="00912D14">
      <w:pPr>
        <w:pStyle w:val="ConsPlusNormal"/>
        <w:ind w:firstLine="540"/>
        <w:jc w:val="both"/>
      </w:pPr>
      <w:r>
        <w:t xml:space="preserve">1. Утвердить санитарно-эпидемиологические </w:t>
      </w:r>
      <w:hyperlink w:anchor="Par37" w:tooltip="САНИТАРНО-ЭПИДЕМИОЛОГИЧЕСКИЕ ТРЕБОВАНИЯ" w:history="1">
        <w:r>
          <w:rPr>
            <w:color w:val="0000FF"/>
          </w:rPr>
          <w:t>правила и нормативы</w:t>
        </w:r>
      </w:hyperlink>
      <w:r>
        <w:t xml:space="preserve"> </w:t>
      </w:r>
      <w:proofErr w:type="spellStart"/>
      <w:r>
        <w:t>СанПиН</w:t>
      </w:r>
      <w:proofErr w:type="spellEnd"/>
      <w: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(приложение).</w:t>
      </w:r>
    </w:p>
    <w:p w:rsidR="00912D14" w:rsidRDefault="00912D14" w:rsidP="00912D14">
      <w:pPr>
        <w:pStyle w:val="ConsPlusNormal"/>
        <w:ind w:firstLine="540"/>
        <w:jc w:val="both"/>
      </w:pPr>
      <w:r>
        <w:t xml:space="preserve">2. Считать утратившими силу 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2.4.4.1251-03 "Санитарно-эпидемиологические требования к учреждениям дополнительного образования детей (внешкольные учреждения)", утвержденные постановлением Главного государственного санитарного врача Российской Федерации от 03.04.2003 N 27 (зарегистрированы в Минюсте России 27.05.2003, регистрационный номер 4594).</w:t>
      </w:r>
    </w:p>
    <w:p w:rsidR="00912D14" w:rsidRDefault="00912D14" w:rsidP="00912D14">
      <w:pPr>
        <w:pStyle w:val="ConsPlusNormal"/>
        <w:ind w:firstLine="540"/>
        <w:jc w:val="both"/>
      </w:pPr>
    </w:p>
    <w:p w:rsidR="00912D14" w:rsidRDefault="00912D14" w:rsidP="00912D14">
      <w:pPr>
        <w:pStyle w:val="ConsPlusNormal"/>
        <w:jc w:val="right"/>
      </w:pPr>
      <w:r>
        <w:t>А.Ю.ПОПОВА</w:t>
      </w:r>
    </w:p>
    <w:p w:rsidR="00912D14" w:rsidRDefault="00912D14" w:rsidP="00912D14">
      <w:pPr>
        <w:pStyle w:val="ConsPlusNormal"/>
        <w:jc w:val="right"/>
      </w:pPr>
    </w:p>
    <w:p w:rsidR="00912D14" w:rsidRDefault="00912D14" w:rsidP="00912D14">
      <w:pPr>
        <w:pStyle w:val="ConsPlusNormal"/>
        <w:jc w:val="right"/>
      </w:pPr>
    </w:p>
    <w:p w:rsidR="00912D14" w:rsidRDefault="00912D14" w:rsidP="00912D14">
      <w:pPr>
        <w:pStyle w:val="ConsPlusNormal"/>
        <w:jc w:val="right"/>
      </w:pPr>
    </w:p>
    <w:p w:rsidR="00912D14" w:rsidRDefault="00912D14" w:rsidP="00912D14">
      <w:pPr>
        <w:pStyle w:val="ConsPlusNormal"/>
        <w:jc w:val="right"/>
      </w:pPr>
    </w:p>
    <w:p w:rsidR="00912D14" w:rsidRDefault="00912D14" w:rsidP="00912D14">
      <w:pPr>
        <w:pStyle w:val="ConsPlusNormal"/>
        <w:jc w:val="right"/>
      </w:pPr>
    </w:p>
    <w:p w:rsidR="00912D14" w:rsidRDefault="00912D14" w:rsidP="00912D14">
      <w:pPr>
        <w:pStyle w:val="ConsPlusNormal"/>
        <w:jc w:val="right"/>
        <w:outlineLvl w:val="0"/>
      </w:pPr>
      <w:r>
        <w:t>Приложение</w:t>
      </w:r>
    </w:p>
    <w:p w:rsidR="00912D14" w:rsidRDefault="00912D14" w:rsidP="00912D14">
      <w:pPr>
        <w:pStyle w:val="ConsPlusNormal"/>
        <w:jc w:val="right"/>
      </w:pPr>
    </w:p>
    <w:p w:rsidR="00912D14" w:rsidRDefault="00912D14" w:rsidP="00912D14">
      <w:pPr>
        <w:pStyle w:val="ConsPlusNormal"/>
        <w:jc w:val="right"/>
      </w:pPr>
      <w:r>
        <w:t>Утверждены</w:t>
      </w:r>
    </w:p>
    <w:p w:rsidR="00912D14" w:rsidRDefault="00912D14" w:rsidP="00912D14">
      <w:pPr>
        <w:pStyle w:val="ConsPlusNormal"/>
        <w:jc w:val="right"/>
      </w:pPr>
      <w:r>
        <w:t>постановлением</w:t>
      </w:r>
    </w:p>
    <w:p w:rsidR="00912D14" w:rsidRDefault="00912D14" w:rsidP="00912D14">
      <w:pPr>
        <w:pStyle w:val="ConsPlusNormal"/>
        <w:jc w:val="right"/>
      </w:pPr>
      <w:r>
        <w:lastRenderedPageBreak/>
        <w:t>Главного государственного</w:t>
      </w:r>
    </w:p>
    <w:p w:rsidR="00912D14" w:rsidRDefault="00912D14" w:rsidP="00912D14">
      <w:pPr>
        <w:pStyle w:val="ConsPlusNormal"/>
        <w:jc w:val="right"/>
      </w:pPr>
      <w:r>
        <w:t>санитарного врача</w:t>
      </w:r>
    </w:p>
    <w:p w:rsidR="00912D14" w:rsidRDefault="00912D14" w:rsidP="00912D14">
      <w:pPr>
        <w:pStyle w:val="ConsPlusNormal"/>
        <w:jc w:val="right"/>
      </w:pPr>
      <w:r>
        <w:t>Российской Федерации</w:t>
      </w:r>
    </w:p>
    <w:p w:rsidR="00912D14" w:rsidRDefault="00912D14" w:rsidP="00912D14">
      <w:pPr>
        <w:pStyle w:val="ConsPlusNormal"/>
        <w:jc w:val="right"/>
      </w:pPr>
      <w:r>
        <w:t>от 04.07.2014 N 41</w:t>
      </w:r>
    </w:p>
    <w:p w:rsidR="00912D14" w:rsidRDefault="00912D14" w:rsidP="00912D14">
      <w:pPr>
        <w:pStyle w:val="ConsPlusNormal"/>
      </w:pPr>
    </w:p>
    <w:p w:rsidR="00912D14" w:rsidRDefault="00912D14" w:rsidP="00912D14">
      <w:pPr>
        <w:pStyle w:val="ConsPlusTitle"/>
        <w:jc w:val="center"/>
      </w:pPr>
      <w:bookmarkStart w:id="0" w:name="Par37"/>
      <w:bookmarkEnd w:id="0"/>
      <w:r>
        <w:t>САНИТАРНО-ЭПИДЕМИОЛОГИЧЕСКИЕ ТРЕБОВАНИЯ</w:t>
      </w:r>
    </w:p>
    <w:p w:rsidR="00912D14" w:rsidRDefault="00912D14" w:rsidP="00912D14">
      <w:pPr>
        <w:pStyle w:val="ConsPlusTitle"/>
        <w:jc w:val="center"/>
      </w:pPr>
      <w:r>
        <w:t>К УСТРОЙСТВУ, СОДЕРЖАНИЮ И ОРГАНИЗАЦИИ РЕЖИМА РАБОТЫ</w:t>
      </w:r>
    </w:p>
    <w:p w:rsidR="00912D14" w:rsidRDefault="00912D14" w:rsidP="00912D14">
      <w:pPr>
        <w:pStyle w:val="ConsPlusTitle"/>
        <w:jc w:val="center"/>
      </w:pPr>
      <w:r>
        <w:t xml:space="preserve">ОБРАЗОВАТЕЛЬНЫХ ОРГАНИЗАЦИЙ </w:t>
      </w:r>
      <w:proofErr w:type="gramStart"/>
      <w:r>
        <w:t>ДОПОЛНИТЕЛЬНОГО</w:t>
      </w:r>
      <w:proofErr w:type="gramEnd"/>
    </w:p>
    <w:p w:rsidR="00912D14" w:rsidRDefault="00912D14" w:rsidP="00912D14">
      <w:pPr>
        <w:pStyle w:val="ConsPlusTitle"/>
        <w:jc w:val="center"/>
      </w:pPr>
      <w:r>
        <w:t>ОБРАЗОВАНИЯ ДЕТЕЙ</w:t>
      </w:r>
    </w:p>
    <w:p w:rsidR="00912D14" w:rsidRDefault="00912D14" w:rsidP="00912D14">
      <w:pPr>
        <w:pStyle w:val="ConsPlusTitle"/>
        <w:jc w:val="center"/>
      </w:pPr>
    </w:p>
    <w:p w:rsidR="00912D14" w:rsidRDefault="00912D14" w:rsidP="00912D14">
      <w:pPr>
        <w:pStyle w:val="ConsPlusTitle"/>
        <w:jc w:val="center"/>
      </w:pPr>
      <w:r>
        <w:t>Санитарно-эпидемиологические правила и нормативы</w:t>
      </w:r>
    </w:p>
    <w:p w:rsidR="00912D14" w:rsidRDefault="00912D14" w:rsidP="00912D14">
      <w:pPr>
        <w:pStyle w:val="ConsPlusTitle"/>
        <w:jc w:val="center"/>
      </w:pPr>
      <w:proofErr w:type="spellStart"/>
      <w:r>
        <w:t>СанПиН</w:t>
      </w:r>
      <w:proofErr w:type="spellEnd"/>
      <w:r>
        <w:t xml:space="preserve"> 2.4.4.3172-14</w:t>
      </w:r>
    </w:p>
    <w:p w:rsidR="00912D14" w:rsidRDefault="00912D14" w:rsidP="00912D14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912D14" w:rsidRDefault="00912D14" w:rsidP="00912D14">
      <w:pPr>
        <w:pStyle w:val="ConsPlusNormal"/>
      </w:pPr>
    </w:p>
    <w:p w:rsidR="00912D14" w:rsidRDefault="00912D14" w:rsidP="00912D14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в том числе для детей с ограниченными возможностями здоровья (далее - организации дополнительного образования).</w:t>
      </w:r>
    </w:p>
    <w:p w:rsidR="00912D14" w:rsidRDefault="00912D14" w:rsidP="00912D14">
      <w:pPr>
        <w:pStyle w:val="ConsPlusNormal"/>
        <w:ind w:firstLine="540"/>
        <w:jc w:val="both"/>
      </w:pPr>
      <w:r>
        <w:t xml:space="preserve">1.2. Настоящие санитарные правила распространяются на организации дополнительного образования, осуществляющие образовательную деятельность и реализующие дополнительные общеобразовательные программы различной направленности - дополнительные </w:t>
      </w:r>
      <w:proofErr w:type="spellStart"/>
      <w:r>
        <w:t>общеразвивающие</w:t>
      </w:r>
      <w:proofErr w:type="spellEnd"/>
      <w:r>
        <w:t xml:space="preserve"> программы и дополнительные </w:t>
      </w:r>
      <w:proofErr w:type="spellStart"/>
      <w:r>
        <w:t>предпрофессиональные</w:t>
      </w:r>
      <w:proofErr w:type="spellEnd"/>
      <w:r>
        <w:t xml:space="preserve"> программы.</w:t>
      </w:r>
    </w:p>
    <w:p w:rsidR="00912D14" w:rsidRDefault="00912D14" w:rsidP="00912D14">
      <w:pPr>
        <w:pStyle w:val="ConsPlusNormal"/>
        <w:ind w:firstLine="540"/>
        <w:jc w:val="both"/>
      </w:pPr>
      <w: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объектов организаций дополнительного образования.</w:t>
      </w:r>
    </w:p>
    <w:p w:rsidR="00912D14" w:rsidRDefault="00912D14" w:rsidP="00912D14">
      <w:pPr>
        <w:pStyle w:val="ConsPlusNormal"/>
        <w:ind w:firstLine="540"/>
        <w:jc w:val="both"/>
      </w:pPr>
      <w:r>
        <w:t>Наряду с обязательными для исполнения требованиями санитарные правила содержат рекомендации по созданию наиболее благоприятных и оптимальных условий для детей в организациях дополнительного образования, направленные на сохранение и укрепление их здоровья.</w:t>
      </w:r>
    </w:p>
    <w:p w:rsidR="00912D14" w:rsidRDefault="00912D14" w:rsidP="00912D14">
      <w:pPr>
        <w:pStyle w:val="ConsPlusNormal"/>
        <w:ind w:firstLine="540"/>
        <w:jc w:val="both"/>
      </w:pPr>
      <w:r>
        <w:t>1.4. Настоящие санитарные правила не распространяются на объекты организаций дополнительного образования,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912D14" w:rsidRDefault="00912D14" w:rsidP="00912D14">
      <w:pPr>
        <w:pStyle w:val="ConsPlusNormal"/>
        <w:ind w:firstLine="540"/>
        <w:jc w:val="both"/>
      </w:pPr>
      <w:r>
        <w:t>Ранее построенные здания организаций дополнительного образования, в части архитектурно-</w:t>
      </w:r>
      <w:proofErr w:type="gramStart"/>
      <w:r>
        <w:t>планировочных решений</w:t>
      </w:r>
      <w:proofErr w:type="gramEnd"/>
      <w:r>
        <w:t>, эксплуатируются в соответствии с проектом, по которому они были построены.</w:t>
      </w:r>
    </w:p>
    <w:p w:rsidR="00912D14" w:rsidRDefault="00912D14" w:rsidP="00912D14">
      <w:pPr>
        <w:pStyle w:val="ConsPlusNormal"/>
        <w:ind w:firstLine="540"/>
        <w:jc w:val="both"/>
      </w:pPr>
      <w:r>
        <w:t>1.5. Уровни шума, вибрации, ультразвука и инфразвука, электромагнитных полей и излучений в здании и на территории организации дополнительного образования не должны превышать гигиенические нормативы для помещений жилых, общественных зданий и территории жилой застройки.</w:t>
      </w:r>
    </w:p>
    <w:p w:rsidR="00912D14" w:rsidRDefault="00912D14" w:rsidP="00912D14">
      <w:pPr>
        <w:pStyle w:val="ConsPlusNormal"/>
        <w:ind w:firstLine="540"/>
        <w:jc w:val="both"/>
      </w:pPr>
      <w:r>
        <w:t xml:space="preserve">При размещении организации дополнительного образования в помещениях, встроенных в жилые и общественные здания или пристроенных к ним, проводятся </w:t>
      </w:r>
      <w:proofErr w:type="spellStart"/>
      <w:r>
        <w:t>шумоизоляционные</w:t>
      </w:r>
      <w:proofErr w:type="spellEnd"/>
      <w:r>
        <w:t xml:space="preserve"> мероприятия, обеспечивающие в помещениях основного здания нормативные уровни шума.</w:t>
      </w:r>
    </w:p>
    <w:p w:rsidR="00912D14" w:rsidRDefault="00912D14" w:rsidP="00912D14">
      <w:pPr>
        <w:pStyle w:val="ConsPlusNormal"/>
        <w:ind w:firstLine="540"/>
        <w:jc w:val="both"/>
      </w:pPr>
      <w:r>
        <w:t xml:space="preserve">1.6.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 &lt;1&gt;.</w:t>
      </w:r>
    </w:p>
    <w:p w:rsidR="00912D14" w:rsidRDefault="00912D14" w:rsidP="00912D14">
      <w:pPr>
        <w:pStyle w:val="ConsPlusNormal"/>
        <w:ind w:firstLine="540"/>
        <w:jc w:val="both"/>
      </w:pPr>
      <w:r>
        <w:t>--------------------------------</w:t>
      </w:r>
    </w:p>
    <w:p w:rsidR="00912D14" w:rsidRDefault="00912D14" w:rsidP="00912D14">
      <w:pPr>
        <w:pStyle w:val="ConsPlusNormal"/>
        <w:ind w:firstLine="540"/>
        <w:jc w:val="both"/>
      </w:pPr>
      <w:proofErr w:type="gramStart"/>
      <w:r>
        <w:t>&lt;1&gt; Постановление Правительства Российской Федерации от 05.06.2013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 с изменениями, внесенными постановлением Правительства Российской Федерации от 24.03.2014 N 228 (Собрание законодательства Российской Федерации, 2014, N 13, ст. 1484).</w:t>
      </w:r>
      <w:proofErr w:type="gramEnd"/>
    </w:p>
    <w:p w:rsidR="00912D14" w:rsidRDefault="00912D14" w:rsidP="00912D14">
      <w:pPr>
        <w:pStyle w:val="ConsPlusNormal"/>
        <w:ind w:firstLine="540"/>
        <w:jc w:val="both"/>
      </w:pPr>
    </w:p>
    <w:p w:rsidR="00912D14" w:rsidRDefault="00912D14" w:rsidP="00912D14">
      <w:pPr>
        <w:pStyle w:val="ConsPlusNormal"/>
        <w:ind w:firstLine="540"/>
        <w:jc w:val="both"/>
      </w:pPr>
      <w:r>
        <w:t>1.7. Функционирование организации дополнительного образования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912D14" w:rsidRDefault="00912D14" w:rsidP="00912D14">
      <w:pPr>
        <w:pStyle w:val="ConsPlusNormal"/>
        <w:ind w:firstLine="540"/>
        <w:jc w:val="both"/>
      </w:pPr>
      <w:r>
        <w:t>1.8. Работники организации дополнительного образования должны проходить предварительные, при поступлении на работу, и периодические медицинские осмотры в установленном порядке &lt;1&gt;.</w:t>
      </w:r>
    </w:p>
    <w:p w:rsidR="00912D14" w:rsidRDefault="00912D14" w:rsidP="00912D14">
      <w:pPr>
        <w:pStyle w:val="ConsPlusNormal"/>
        <w:ind w:firstLine="540"/>
        <w:jc w:val="both"/>
      </w:pPr>
      <w:r>
        <w:t>--------------------------------</w:t>
      </w:r>
    </w:p>
    <w:p w:rsidR="00912D14" w:rsidRDefault="00912D14" w:rsidP="00912D14">
      <w:pPr>
        <w:pStyle w:val="ConsPlusNormal"/>
        <w:ind w:firstLine="540"/>
        <w:jc w:val="both"/>
      </w:pPr>
      <w:proofErr w:type="gramStart"/>
      <w:r>
        <w:t xml:space="preserve">&lt;1&gt; Приказ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</w:t>
      </w:r>
      <w:r>
        <w:lastRenderedPageBreak/>
        <w:t>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t xml:space="preserve"> </w:t>
      </w:r>
      <w:proofErr w:type="gramStart"/>
      <w:r>
        <w:t>N 22111) с изменениями, внесенными Приказом Минздрава России от 15.05.2013 N 296н (зарегистрирован Минюстом России 03.07.2013, регистрационный N 28970).</w:t>
      </w:r>
      <w:proofErr w:type="gramEnd"/>
    </w:p>
    <w:p w:rsidR="00912D14" w:rsidRDefault="00912D14" w:rsidP="00912D14">
      <w:pPr>
        <w:pStyle w:val="ConsPlusNormal"/>
        <w:ind w:firstLine="540"/>
        <w:jc w:val="both"/>
      </w:pPr>
    </w:p>
    <w:p w:rsidR="00912D14" w:rsidRDefault="00912D14" w:rsidP="00912D14">
      <w:pPr>
        <w:pStyle w:val="ConsPlusNormal"/>
        <w:ind w:firstLine="540"/>
        <w:jc w:val="both"/>
      </w:pPr>
      <w:r>
        <w:t>Работники организации дополнительного образования проходят профессиональную гигиеническую</w:t>
      </w:r>
      <w:r w:rsidRPr="00912D14">
        <w:t xml:space="preserve"> </w:t>
      </w:r>
      <w:r>
        <w:t>подготовку и аттестацию при приеме на работу и далее с периодичностью не реже 1 раза в два года.</w:t>
      </w:r>
    </w:p>
    <w:p w:rsidR="00912D14" w:rsidRDefault="00912D14" w:rsidP="00912D14">
      <w:pPr>
        <w:pStyle w:val="ConsPlusNormal"/>
        <w:ind w:firstLine="540"/>
        <w:jc w:val="both"/>
      </w:pPr>
      <w:r>
        <w:t>Работники организации дополнительного образования должны быть привиты в соответствии с национальным календарем профилактических прививок &lt;1&gt;.</w:t>
      </w:r>
    </w:p>
    <w:p w:rsidR="00912D14" w:rsidRDefault="00912D14" w:rsidP="00912D14">
      <w:pPr>
        <w:pStyle w:val="ConsPlusNormal"/>
        <w:ind w:firstLine="540"/>
        <w:jc w:val="both"/>
      </w:pPr>
      <w:r>
        <w:t>--------------------------------</w:t>
      </w:r>
    </w:p>
    <w:p w:rsidR="00912D14" w:rsidRDefault="00912D14" w:rsidP="00912D14">
      <w:pPr>
        <w:pStyle w:val="ConsPlusNormal"/>
        <w:ind w:firstLine="540"/>
        <w:jc w:val="both"/>
      </w:pPr>
      <w:r>
        <w:t xml:space="preserve">&lt;1&gt; Приказ </w:t>
      </w:r>
      <w:proofErr w:type="spellStart"/>
      <w:r>
        <w:t>Минздравсоцразвития</w:t>
      </w:r>
      <w:proofErr w:type="spellEnd"/>
      <w:r>
        <w:t xml:space="preserve">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N 32115).</w:t>
      </w:r>
    </w:p>
    <w:p w:rsidR="00912D14" w:rsidRDefault="00912D14" w:rsidP="00912D14">
      <w:pPr>
        <w:pStyle w:val="ConsPlusNormal"/>
      </w:pPr>
    </w:p>
    <w:p w:rsidR="00912D14" w:rsidRDefault="00912D14" w:rsidP="00912D14">
      <w:pPr>
        <w:pStyle w:val="ConsPlusNormal"/>
        <w:ind w:firstLine="540"/>
        <w:jc w:val="both"/>
      </w:pPr>
      <w:r>
        <w:t>1.9. Каждый работник организации дополнительного образования должен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прохождении профессиональной гигиенической подготовки и аттестации, допуск к работе.</w:t>
      </w:r>
    </w:p>
    <w:p w:rsidR="00912D14" w:rsidRDefault="00912D14" w:rsidP="00912D14">
      <w:pPr>
        <w:pStyle w:val="ConsPlusNormal"/>
        <w:ind w:firstLine="540"/>
        <w:jc w:val="both"/>
      </w:pPr>
    </w:p>
    <w:p w:rsidR="00912D14" w:rsidRDefault="00912D14" w:rsidP="00912D14">
      <w:pPr>
        <w:pStyle w:val="ConsPlusNormal"/>
        <w:jc w:val="center"/>
        <w:outlineLvl w:val="1"/>
      </w:pPr>
      <w:r>
        <w:t>II. Требования к размещению организации дополнительного</w:t>
      </w:r>
    </w:p>
    <w:p w:rsidR="00912D14" w:rsidRDefault="00912D14" w:rsidP="00912D14">
      <w:pPr>
        <w:pStyle w:val="ConsPlusNormal"/>
        <w:jc w:val="center"/>
      </w:pPr>
      <w:r>
        <w:t>образования и ее территории</w:t>
      </w:r>
    </w:p>
    <w:p w:rsidR="00912D14" w:rsidRDefault="00912D14" w:rsidP="00912D14">
      <w:pPr>
        <w:pStyle w:val="ConsPlusNormal"/>
        <w:ind w:firstLine="540"/>
        <w:jc w:val="both"/>
      </w:pPr>
    </w:p>
    <w:p w:rsidR="00912D14" w:rsidRDefault="00912D14" w:rsidP="00912D14">
      <w:pPr>
        <w:pStyle w:val="ConsPlusNormal"/>
        <w:ind w:firstLine="540"/>
        <w:jc w:val="both"/>
      </w:pPr>
      <w:r>
        <w:t>2.1. Участок, отводимый для размещения здания организации дополнительного образования, должен находиться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912D14" w:rsidRDefault="00912D14" w:rsidP="00912D14">
      <w:pPr>
        <w:pStyle w:val="ConsPlusNormal"/>
        <w:ind w:firstLine="540"/>
        <w:jc w:val="both"/>
      </w:pPr>
      <w:r>
        <w:t>2.2. Через территорию организации дополнительного образования не должны проходить магистральные инженерные коммуникации водоснабжения, канализации, тепло- и энергоснабжения.</w:t>
      </w:r>
    </w:p>
    <w:p w:rsidR="00912D14" w:rsidRDefault="00912D14" w:rsidP="00912D14">
      <w:pPr>
        <w:pStyle w:val="ConsPlusNormal"/>
        <w:ind w:firstLine="540"/>
        <w:jc w:val="both"/>
      </w:pPr>
      <w:r>
        <w:t>2.3. Территорию организации дополнительного образования рекомендуется ограждать забором и/или полосой зеленых насаждений.</w:t>
      </w:r>
    </w:p>
    <w:p w:rsidR="00912D14" w:rsidRDefault="00912D14" w:rsidP="00912D14">
      <w:pPr>
        <w:pStyle w:val="ConsPlusNormal"/>
        <w:ind w:firstLine="540"/>
        <w:jc w:val="both"/>
      </w:pPr>
      <w:r>
        <w:t>Для предупреждения затенения окон и снижения естественной освещенности в помещениях деревья высаживаются не ближе 15 м от здания, кустарники - не ближе 5 м.</w:t>
      </w:r>
    </w:p>
    <w:p w:rsidR="00912D14" w:rsidRDefault="00912D14" w:rsidP="00912D14">
      <w:pPr>
        <w:pStyle w:val="ConsPlusNormal"/>
        <w:ind w:firstLine="540"/>
        <w:jc w:val="both"/>
      </w:pPr>
      <w:r>
        <w:t>2.4. На территории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мусора, в том числе с размещением их на смежных с территорией организации дополнительного образования контейнерных площадках жилой застройки.</w:t>
      </w:r>
    </w:p>
    <w:p w:rsidR="00912D14" w:rsidRDefault="00912D14" w:rsidP="00912D14">
      <w:pPr>
        <w:pStyle w:val="ConsPlusNormal"/>
        <w:ind w:firstLine="540"/>
        <w:jc w:val="both"/>
      </w:pPr>
      <w:r>
        <w:t>2.5. Территория организации дополнительного образования должна иметь наружное электрическое освещение. Уровень искусственной освещенности на территории во время пребывания детей должен быть не менее 10 лк на уровне земли в темное время суток.</w:t>
      </w:r>
    </w:p>
    <w:p w:rsidR="00912D14" w:rsidRDefault="00912D14" w:rsidP="00912D14">
      <w:pPr>
        <w:pStyle w:val="ConsPlusNormal"/>
        <w:ind w:firstLine="540"/>
        <w:jc w:val="both"/>
      </w:pPr>
      <w:r>
        <w:t>2.6. Для детей с ограниченными возможностями здоровья на территории строящихся и реконструируемых зданий организаций дополнительного образования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среды.</w:t>
      </w:r>
    </w:p>
    <w:p w:rsidR="00912D14" w:rsidRDefault="00912D14" w:rsidP="00912D14">
      <w:pPr>
        <w:pStyle w:val="ConsPlusNormal"/>
        <w:ind w:firstLine="540"/>
        <w:jc w:val="both"/>
      </w:pPr>
      <w:r>
        <w:t>2.7. При устройстве на территории организации дополнительного образования открытых беговых дорожек и спортивных площадок (волейбольных, баскетбольных, для игры в ручной мяч и в другие спортивные игры) предусматриваются мероприятия по предупреждению затопления их дождевыми водами.</w:t>
      </w:r>
    </w:p>
    <w:p w:rsidR="00912D14" w:rsidRDefault="00912D14" w:rsidP="00912D14">
      <w:pPr>
        <w:pStyle w:val="ConsPlusNormal"/>
        <w:ind w:firstLine="540"/>
        <w:jc w:val="both"/>
      </w:pPr>
      <w:r>
        <w:t xml:space="preserve">2.8. Покрытие площадок и физкультурной зоны должно быть травяным, с утрамбованным грунтом, </w:t>
      </w:r>
      <w:proofErr w:type="spellStart"/>
      <w:r>
        <w:t>беспыльным</w:t>
      </w:r>
      <w:proofErr w:type="spellEnd"/>
      <w:r>
        <w:t>, либо выполненным из материалов, не оказывающих вредного воздействия на человека.</w:t>
      </w:r>
    </w:p>
    <w:p w:rsidR="00912D14" w:rsidRDefault="00912D14" w:rsidP="00912D14">
      <w:pPr>
        <w:pStyle w:val="ConsPlusNormal"/>
      </w:pPr>
    </w:p>
    <w:p w:rsidR="00912D14" w:rsidRDefault="00912D14" w:rsidP="00912D14">
      <w:pPr>
        <w:pStyle w:val="ConsPlusNormal"/>
        <w:jc w:val="center"/>
        <w:outlineLvl w:val="1"/>
      </w:pPr>
      <w:r>
        <w:t>III. Требования к зданию организации</w:t>
      </w:r>
    </w:p>
    <w:p w:rsidR="00912D14" w:rsidRDefault="00912D14" w:rsidP="00912D14">
      <w:pPr>
        <w:pStyle w:val="ConsPlusNormal"/>
        <w:jc w:val="center"/>
      </w:pPr>
      <w:r>
        <w:t>дополнительного образования</w:t>
      </w:r>
    </w:p>
    <w:p w:rsidR="00912D14" w:rsidRDefault="00912D14" w:rsidP="00912D14">
      <w:pPr>
        <w:pStyle w:val="ConsPlusNormal"/>
        <w:ind w:firstLine="540"/>
        <w:jc w:val="both"/>
      </w:pPr>
    </w:p>
    <w:p w:rsidR="00912D14" w:rsidRDefault="00912D14" w:rsidP="00912D14">
      <w:pPr>
        <w:pStyle w:val="ConsPlusNormal"/>
        <w:ind w:firstLine="540"/>
        <w:jc w:val="both"/>
      </w:pPr>
      <w:r>
        <w:t>3.1. Вновь строящиеся объекты организаций дополнительного образования рекомендуется располагать в отдельно стоящем здании.</w:t>
      </w:r>
    </w:p>
    <w:p w:rsidR="00912D14" w:rsidRDefault="00912D14" w:rsidP="00912D14">
      <w:pPr>
        <w:pStyle w:val="ConsPlusNormal"/>
        <w:ind w:firstLine="540"/>
        <w:jc w:val="both"/>
      </w:pPr>
      <w:r>
        <w:t xml:space="preserve">Здания организаций дополнительного образования могут быть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</w:t>
      </w:r>
      <w:r>
        <w:lastRenderedPageBreak/>
        <w:t>зданий промышленных предприятий).</w:t>
      </w:r>
    </w:p>
    <w:p w:rsidR="00912D14" w:rsidRDefault="00912D14" w:rsidP="00912D14">
      <w:pPr>
        <w:pStyle w:val="ConsPlusNormal"/>
        <w:ind w:firstLine="540"/>
        <w:jc w:val="both"/>
      </w:pPr>
      <w:r>
        <w:t>Размещение организаций дополнительного образования во встроенных в жилые дома помещениях, во встроенно-пристроенных помещениях (или пристроенных) допускается при наличии отдельного входа.</w:t>
      </w:r>
    </w:p>
    <w:p w:rsidR="00912D14" w:rsidRDefault="00912D14" w:rsidP="00912D14">
      <w:pPr>
        <w:pStyle w:val="ConsPlusNormal"/>
        <w:ind w:firstLine="540"/>
        <w:jc w:val="both"/>
      </w:pPr>
      <w:r>
        <w:t>Помещения для занятий детей дошкольного (до 7 лет) и младшего школьного возраста (до 11 лет) размещаются не выше третьего этажа здания.</w:t>
      </w:r>
    </w:p>
    <w:p w:rsidR="00912D14" w:rsidRDefault="00912D14" w:rsidP="00912D14">
      <w:pPr>
        <w:pStyle w:val="ConsPlusNormal"/>
        <w:ind w:firstLine="540"/>
        <w:jc w:val="both"/>
      </w:pPr>
      <w:r>
        <w:t>3.2. Входы в здания организации дополнительного образования оборудуются тамбурами или воздушно-тепловыми завесами.</w:t>
      </w:r>
    </w:p>
    <w:p w:rsidR="00912D14" w:rsidRDefault="00912D14" w:rsidP="00912D14">
      <w:pPr>
        <w:pStyle w:val="ConsPlusNormal"/>
        <w:ind w:firstLine="540"/>
        <w:jc w:val="both"/>
      </w:pPr>
      <w:r>
        <w:t>3.3. Для создания условий пребывания детей с ограниченными возможностями здоровья в строящихся и реконструируемых зданиях организаций дополнительного образования предусматриваются мероприятия для создания доступной (</w:t>
      </w:r>
      <w:proofErr w:type="spellStart"/>
      <w:r>
        <w:t>безбарьерной</w:t>
      </w:r>
      <w:proofErr w:type="spellEnd"/>
      <w:r>
        <w:t>) среды.</w:t>
      </w:r>
    </w:p>
    <w:p w:rsidR="00912D14" w:rsidRDefault="00912D14" w:rsidP="00912D14">
      <w:pPr>
        <w:pStyle w:val="ConsPlusNormal"/>
        <w:ind w:firstLine="540"/>
        <w:jc w:val="both"/>
      </w:pPr>
      <w:r>
        <w:t>3.4. Набор помещений здания организации дополнительного образования определяется направленностью реализуемых дополнительных общеобразовательных программ.</w:t>
      </w:r>
    </w:p>
    <w:p w:rsidR="00912D14" w:rsidRDefault="00912D14" w:rsidP="00912D14">
      <w:pPr>
        <w:pStyle w:val="ConsPlusNormal"/>
        <w:ind w:firstLine="540"/>
        <w:jc w:val="both"/>
      </w:pPr>
      <w:proofErr w:type="gramStart"/>
      <w:r>
        <w:t>Рекомендуемые состав и площади помещений, в которых организуются занятия различной направленности (технической, художественной, естественнонаучной, физкультурно-спортивной), реализующие дополнительные общеобразовательные программы, принимаются в соответствии с Приложением N 1 (</w:t>
      </w:r>
      <w:hyperlink w:anchor="Par282" w:tooltip="Рекомендуемые состав и площади помещений для занятий детей" w:history="1">
        <w:r>
          <w:rPr>
            <w:color w:val="0000FF"/>
          </w:rPr>
          <w:t>таблицы 1</w:t>
        </w:r>
      </w:hyperlink>
      <w:r>
        <w:t xml:space="preserve">, </w:t>
      </w:r>
      <w:hyperlink w:anchor="Par334" w:tooltip="Рекомендуемый состав и площади основных помещений" w:history="1">
        <w:r>
          <w:rPr>
            <w:color w:val="0000FF"/>
          </w:rPr>
          <w:t>2</w:t>
        </w:r>
      </w:hyperlink>
      <w:r>
        <w:t xml:space="preserve"> и </w:t>
      </w:r>
      <w:hyperlink w:anchor="Par359" w:tooltip="Рекомендуемые состав и площади основных помещений" w:history="1">
        <w:r>
          <w:rPr>
            <w:color w:val="0000FF"/>
          </w:rPr>
          <w:t>3</w:t>
        </w:r>
      </w:hyperlink>
      <w:r>
        <w:t>).</w:t>
      </w:r>
      <w:proofErr w:type="gramEnd"/>
    </w:p>
    <w:p w:rsidR="00912D14" w:rsidRDefault="00912D14" w:rsidP="00912D14">
      <w:pPr>
        <w:pStyle w:val="ConsPlusNormal"/>
        <w:ind w:firstLine="540"/>
        <w:jc w:val="both"/>
      </w:pPr>
      <w:r>
        <w:t>Помещения для теоретических занятий различной направленности предусматриваются из расчета не менее 2,0 м</w:t>
      </w:r>
      <w:proofErr w:type="gramStart"/>
      <w:r>
        <w:t>2</w:t>
      </w:r>
      <w:proofErr w:type="gramEnd"/>
      <w:r>
        <w:t xml:space="preserve"> на одного учащегося.</w:t>
      </w:r>
    </w:p>
    <w:p w:rsidR="00912D14" w:rsidRDefault="00912D14" w:rsidP="00912D14">
      <w:pPr>
        <w:pStyle w:val="ConsPlusNormal"/>
        <w:ind w:firstLine="540"/>
        <w:jc w:val="both"/>
      </w:pPr>
      <w:r>
        <w:t>3.5. Помещения в здании организации дополнительного образования для занятий рекомендуется размещать с учетом их функционального назначения:</w:t>
      </w:r>
    </w:p>
    <w:p w:rsidR="00912D14" w:rsidRDefault="00912D14" w:rsidP="00912D14">
      <w:pPr>
        <w:pStyle w:val="ConsPlusNormal"/>
        <w:ind w:firstLine="540"/>
        <w:jc w:val="both"/>
      </w:pPr>
      <w:r>
        <w:t>- мастерские скульптуры, керамики - на первых этажах здания с выходом на участок;</w:t>
      </w:r>
    </w:p>
    <w:p w:rsidR="00912D14" w:rsidRDefault="00912D14" w:rsidP="00912D14">
      <w:pPr>
        <w:pStyle w:val="ConsPlusNormal"/>
        <w:ind w:firstLine="540"/>
        <w:jc w:val="both"/>
      </w:pPr>
      <w:r>
        <w:t>- гардеробы, помещения для спортивных занятий, технического творчества с крупногабаритным или станочным оборудованием, залы для проведения зрелищных мероприятий - на первых этажах здания;</w:t>
      </w:r>
    </w:p>
    <w:p w:rsidR="00912D14" w:rsidRDefault="00912D14" w:rsidP="00912D14">
      <w:pPr>
        <w:pStyle w:val="ConsPlusNormal"/>
        <w:ind w:firstLine="540"/>
        <w:jc w:val="both"/>
      </w:pPr>
      <w:r>
        <w:t>- химико-технические, астрономические (с обсерваториями) лаборатории, мастерские живописи - на последних этажах здания.</w:t>
      </w:r>
    </w:p>
    <w:p w:rsidR="00912D14" w:rsidRDefault="00912D14" w:rsidP="00912D14">
      <w:pPr>
        <w:pStyle w:val="ConsPlusNormal"/>
        <w:ind w:firstLine="540"/>
        <w:jc w:val="both"/>
      </w:pPr>
      <w:r>
        <w:t>При наличии медицинского кабинета он размещается на первом этаже здания.</w:t>
      </w:r>
    </w:p>
    <w:p w:rsidR="00912D14" w:rsidRDefault="00912D14" w:rsidP="00912D14">
      <w:pPr>
        <w:pStyle w:val="ConsPlusNormal"/>
        <w:ind w:firstLine="540"/>
        <w:jc w:val="both"/>
      </w:pPr>
      <w:r>
        <w:t>3.6. Площади и оборудование помещений для занятий с использованием персональных компьютеров должны соответствовать гигиеническим требованиям к персональным электронно-вычислительным машинам и организации работы.</w:t>
      </w:r>
    </w:p>
    <w:p w:rsidR="00912D14" w:rsidRDefault="00912D14" w:rsidP="00912D14">
      <w:pPr>
        <w:pStyle w:val="ConsPlusNormal"/>
        <w:ind w:firstLine="540"/>
        <w:jc w:val="both"/>
      </w:pPr>
      <w:r>
        <w:t xml:space="preserve">3.7. При проектировании зданий организаций дополнительного образования высота помещений и система вентиляции должны обеспечивать гигиенически обоснованные показатели воздухообмена. Воздухообмен в основных помещениях организаций дополнительного образования принимается в соответствии с </w:t>
      </w:r>
      <w:hyperlink w:anchor="Par397" w:tooltip="ВОЗДУХООБМЕН" w:history="1">
        <w:r>
          <w:rPr>
            <w:color w:val="0000FF"/>
          </w:rPr>
          <w:t>Приложением N 2</w:t>
        </w:r>
      </w:hyperlink>
      <w:r>
        <w:t>.</w:t>
      </w:r>
    </w:p>
    <w:p w:rsidR="00912D14" w:rsidRDefault="00912D14" w:rsidP="00912D14">
      <w:pPr>
        <w:pStyle w:val="ConsPlusNormal"/>
        <w:ind w:firstLine="540"/>
        <w:jc w:val="both"/>
      </w:pPr>
      <w:r>
        <w:t>3.8.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 Допускается использование для внутренней отделки помещений обоев, допускающих проведение уборки влажным способом и дезинфекцию.</w:t>
      </w:r>
    </w:p>
    <w:p w:rsidR="00912D14" w:rsidRDefault="00912D14" w:rsidP="00912D14">
      <w:pPr>
        <w:pStyle w:val="ConsPlusNormal"/>
        <w:ind w:firstLine="540"/>
        <w:jc w:val="both"/>
      </w:pPr>
      <w:r>
        <w:t>Потолки, стены и полы всех помещений должны быть гладкими, без нарушения целостности и признаков поражения грибком.</w:t>
      </w:r>
    </w:p>
    <w:p w:rsidR="00912D14" w:rsidRDefault="00912D14" w:rsidP="00912D14">
      <w:pPr>
        <w:pStyle w:val="ConsPlusNormal"/>
        <w:ind w:firstLine="540"/>
        <w:jc w:val="both"/>
      </w:pPr>
      <w:r>
        <w:t>3.9. При спортивных и хореографических залах оборудуются помещения для переодевания раздельно для мальчиков и девочек. Каждый занимающийся в зале обеспечивается шкафчиком или вешалкой для одежды.</w:t>
      </w:r>
    </w:p>
    <w:p w:rsidR="00912D14" w:rsidRDefault="00912D14" w:rsidP="00912D14">
      <w:pPr>
        <w:pStyle w:val="ConsPlusNormal"/>
        <w:ind w:firstLine="540"/>
        <w:jc w:val="both"/>
      </w:pPr>
      <w:r>
        <w:t>Во вновь строящихся и реконструируемых зданиях организаций дополнительного образования при спортивных и хореографических залах оборудуются душевые из расчета не менее 1 душевая кабина на 10 человек.</w:t>
      </w:r>
    </w:p>
    <w:p w:rsidR="00912D14" w:rsidRDefault="00912D14" w:rsidP="00912D14">
      <w:pPr>
        <w:pStyle w:val="ConsPlusNormal"/>
        <w:ind w:firstLine="540"/>
        <w:jc w:val="both"/>
      </w:pPr>
      <w:r>
        <w:t>3.10. На каждом этаже здания размещаются раздельные туалеты для мальчиков и девочек, оборудованные кабинами. Количество санитарно-технических приборов принимается из расчета не менее: 1 унитаз на 20 девочек, 1 умывальник на 30 девочек; 1 унитаз, 1 писсуар и 1 умывальник на 30 мальчиков.</w:t>
      </w:r>
    </w:p>
    <w:p w:rsidR="00912D14" w:rsidRDefault="00912D14" w:rsidP="00912D14">
      <w:pPr>
        <w:pStyle w:val="ConsPlusNormal"/>
        <w:ind w:firstLine="540"/>
        <w:jc w:val="both"/>
      </w:pPr>
      <w:r>
        <w:t>Для персонала выделяется отдельный туалет.</w:t>
      </w:r>
    </w:p>
    <w:p w:rsidR="00912D14" w:rsidRDefault="00912D14" w:rsidP="00912D14">
      <w:pPr>
        <w:pStyle w:val="ConsPlusNormal"/>
        <w:ind w:firstLine="540"/>
        <w:jc w:val="both"/>
      </w:pPr>
      <w:r>
        <w:t>В ранее построенных зданиях допускается количество туалетов и санитарно-технических приборов в соответствии с проектом.</w:t>
      </w:r>
    </w:p>
    <w:p w:rsidR="00912D14" w:rsidRDefault="00912D14" w:rsidP="00912D14">
      <w:pPr>
        <w:pStyle w:val="ConsPlusNormal"/>
        <w:ind w:firstLine="540"/>
        <w:jc w:val="both"/>
      </w:pPr>
      <w:r>
        <w:t>Туалеты обеспечиваются педальными ведрами, туалетной бумагой, мылом, электросушителем (или бумажными полотенцами, салфетками) для рук.</w:t>
      </w:r>
    </w:p>
    <w:p w:rsidR="00912D14" w:rsidRDefault="00912D14" w:rsidP="00912D14">
      <w:pPr>
        <w:pStyle w:val="ConsPlusNormal"/>
        <w:ind w:firstLine="540"/>
        <w:jc w:val="both"/>
      </w:pPr>
      <w:r>
        <w:t>Мыло, туалетная бумага и полотенца должны быть в наличии постоянно.</w:t>
      </w:r>
    </w:p>
    <w:p w:rsidR="00912D14" w:rsidRDefault="00912D14" w:rsidP="00912D14">
      <w:pPr>
        <w:pStyle w:val="ConsPlusNormal"/>
        <w:ind w:firstLine="540"/>
        <w:jc w:val="both"/>
      </w:pPr>
      <w:r>
        <w:t>3.11. Во вновь строящихся зданиях на каждом этаже выделяются помещения для хранения и обработки уборочного инвентаря, приготовления дезинфекционных растворов, оборудованные поддоном-сливом с подводкой к нему холодной и горячей воды.</w:t>
      </w:r>
    </w:p>
    <w:p w:rsidR="00912D14" w:rsidRDefault="00912D14" w:rsidP="00912D14">
      <w:pPr>
        <w:pStyle w:val="ConsPlusNormal"/>
        <w:ind w:firstLine="540"/>
        <w:jc w:val="both"/>
      </w:pPr>
      <w:r>
        <w:t>В ранее построенных зданиях предусматривается отдельное место (или помещение) для хранения уборочного инвентаря, которое оборудуется шкафом.</w:t>
      </w:r>
    </w:p>
    <w:p w:rsidR="00912D14" w:rsidRDefault="00912D14" w:rsidP="00912D14">
      <w:pPr>
        <w:pStyle w:val="ConsPlusNormal"/>
        <w:ind w:firstLine="540"/>
        <w:jc w:val="both"/>
      </w:pPr>
    </w:p>
    <w:p w:rsidR="00912D14" w:rsidRDefault="00912D14" w:rsidP="00912D14">
      <w:pPr>
        <w:pStyle w:val="ConsPlusNormal"/>
        <w:jc w:val="center"/>
        <w:outlineLvl w:val="1"/>
      </w:pPr>
      <w:r>
        <w:t>IV. Требования к водоснабжению и канализации</w:t>
      </w:r>
    </w:p>
    <w:p w:rsidR="00912D14" w:rsidRDefault="00912D14" w:rsidP="00912D14">
      <w:pPr>
        <w:pStyle w:val="ConsPlusNormal"/>
        <w:ind w:firstLine="540"/>
        <w:jc w:val="both"/>
      </w:pPr>
    </w:p>
    <w:p w:rsidR="00912D14" w:rsidRDefault="00912D14" w:rsidP="00912D14">
      <w:pPr>
        <w:pStyle w:val="ConsPlusNormal"/>
        <w:ind w:firstLine="540"/>
        <w:jc w:val="both"/>
      </w:pPr>
      <w:r>
        <w:t>4.1. Здания организаций дополнительного образования оборудуются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912D14" w:rsidRDefault="00912D14" w:rsidP="00912D14">
      <w:pPr>
        <w:pStyle w:val="ConsPlusNormal"/>
        <w:ind w:firstLine="540"/>
        <w:jc w:val="both"/>
      </w:pPr>
      <w:r>
        <w:t xml:space="preserve">В </w:t>
      </w:r>
      <w:proofErr w:type="spellStart"/>
      <w:r>
        <w:t>неканализованных</w:t>
      </w:r>
      <w:proofErr w:type="spellEnd"/>
      <w:r>
        <w:t xml:space="preserve"> районах здания организаций дополнительного образования оборудуются внутренней канализацией при условии устройства локальных очистных сооружений. Допускается оборудование надворных туалетов (или </w:t>
      </w:r>
      <w:proofErr w:type="spellStart"/>
      <w:r>
        <w:t>биотуалетов</w:t>
      </w:r>
      <w:proofErr w:type="spellEnd"/>
      <w:r>
        <w:t>).</w:t>
      </w:r>
    </w:p>
    <w:p w:rsidR="00912D14" w:rsidRDefault="00912D14" w:rsidP="00912D14">
      <w:pPr>
        <w:pStyle w:val="ConsPlusNormal"/>
        <w:ind w:firstLine="540"/>
        <w:jc w:val="both"/>
      </w:pPr>
      <w:r>
        <w:t>4.2. Вода должна отвечать санитарно-эпидемиологическим требованиям к питьевой воде.</w:t>
      </w:r>
    </w:p>
    <w:p w:rsidR="00912D14" w:rsidRDefault="00912D14" w:rsidP="00912D14">
      <w:pPr>
        <w:pStyle w:val="ConsPlusNormal"/>
        <w:ind w:firstLine="540"/>
        <w:jc w:val="both"/>
      </w:pPr>
      <w:r>
        <w:t>4.3. При отсутствии в здании организации дополнительного образования горячего централизованного водоснабжения допускается установка водонагревающих устройств.</w:t>
      </w:r>
    </w:p>
    <w:p w:rsidR="00912D14" w:rsidRDefault="00912D14" w:rsidP="00912D14">
      <w:pPr>
        <w:pStyle w:val="ConsPlusNormal"/>
        <w:ind w:firstLine="540"/>
        <w:jc w:val="both"/>
      </w:pPr>
      <w:r>
        <w:t>4.4. Помещения для переодевания и умывальные при спортивных и хореографических залах, помещения для занятий технической и естественнонаучной направленности, изобразительным искусством, лаборатории, мастерские, помещения медицинского назначения, помещения для хранения и обработки уборочного инвентаря, туалеты обеспечиваются раковинами с подводкой горячей и холодной воды со смесителями. Предусматривается подводка горячей и холодной воды со смесителями к душевым установкам.</w:t>
      </w:r>
    </w:p>
    <w:p w:rsidR="00912D14" w:rsidRDefault="00912D14" w:rsidP="00912D14">
      <w:pPr>
        <w:pStyle w:val="ConsPlusNormal"/>
        <w:ind w:firstLine="540"/>
        <w:jc w:val="both"/>
      </w:pPr>
    </w:p>
    <w:p w:rsidR="00912D14" w:rsidRDefault="00912D14" w:rsidP="00912D14">
      <w:pPr>
        <w:pStyle w:val="ConsPlusNormal"/>
        <w:jc w:val="center"/>
        <w:outlineLvl w:val="1"/>
      </w:pPr>
      <w:r>
        <w:t>V. Требования к естественному и искусственному освещению</w:t>
      </w:r>
    </w:p>
    <w:p w:rsidR="00912D14" w:rsidRDefault="00912D14" w:rsidP="00912D14">
      <w:pPr>
        <w:pStyle w:val="ConsPlusNormal"/>
        <w:ind w:firstLine="540"/>
        <w:jc w:val="both"/>
      </w:pPr>
    </w:p>
    <w:p w:rsidR="00912D14" w:rsidRDefault="00912D14" w:rsidP="00912D14">
      <w:pPr>
        <w:pStyle w:val="ConsPlusNormal"/>
        <w:ind w:firstLine="540"/>
        <w:jc w:val="both"/>
      </w:pPr>
      <w:r>
        <w:t>5.1. Уровни естественного и искусственного освещения в помещениях организации дополнительного образования должны соответствовать гигиеническим требованиям к естественному, искусственному и совмещенному освещению жилых и общественных зданий и настоящим санитарным правилам.</w:t>
      </w:r>
    </w:p>
    <w:p w:rsidR="00912D14" w:rsidRDefault="00912D14" w:rsidP="00912D14">
      <w:pPr>
        <w:pStyle w:val="ConsPlusNormal"/>
        <w:ind w:firstLine="540"/>
        <w:jc w:val="both"/>
      </w:pPr>
      <w:r>
        <w:t xml:space="preserve">Без естественного освещения допускается проектировать снарядные, душевые, туалеты при спортивном зале; умывальные; туалеты для персонала; гардеробные, костюмерные, кладовые и складские помещения; радиоузлы, </w:t>
      </w:r>
      <w:proofErr w:type="spellStart"/>
      <w:r>
        <w:t>кинофотолаборатории</w:t>
      </w:r>
      <w:proofErr w:type="spellEnd"/>
      <w:r>
        <w:t>, книгохранилища.</w:t>
      </w:r>
    </w:p>
    <w:p w:rsidR="00912D14" w:rsidRDefault="00912D14" w:rsidP="00912D14">
      <w:pPr>
        <w:pStyle w:val="ConsPlusNormal"/>
        <w:ind w:firstLine="540"/>
        <w:jc w:val="both"/>
      </w:pPr>
      <w:r>
        <w:t>5.2. В помещениях организации дополнительного образования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912D14" w:rsidRDefault="00912D14" w:rsidP="00912D14">
      <w:pPr>
        <w:pStyle w:val="ConsPlusNormal"/>
        <w:ind w:firstLine="540"/>
        <w:jc w:val="both"/>
      </w:pPr>
      <w:r>
        <w:t xml:space="preserve">5.3. </w:t>
      </w:r>
      <w:proofErr w:type="spellStart"/>
      <w:r>
        <w:t>Светопроемы</w:t>
      </w:r>
      <w:proofErr w:type="spellEnd"/>
      <w:r>
        <w:t xml:space="preserve"> помещений для занятий должны быть оборудованы регулируемыми солнцезащитными устройствами типа жалюзи, тканевыми шторами светлых тонов. Материал, используемый для жалюзи, должен быть стойким к влаге, моющим и дезинфицирующим растворам.</w:t>
      </w:r>
    </w:p>
    <w:p w:rsidR="00912D14" w:rsidRDefault="00912D14" w:rsidP="00912D14">
      <w:pPr>
        <w:pStyle w:val="ConsPlusNormal"/>
        <w:ind w:firstLine="540"/>
        <w:jc w:val="both"/>
      </w:pPr>
      <w:r>
        <w:t>5.4. Направленность светового потока от окон на рабочую поверхность предусматривается левосторонней, в слесарных мастерских - правосторонней.</w:t>
      </w:r>
    </w:p>
    <w:p w:rsidR="00912D14" w:rsidRDefault="00912D14" w:rsidP="00912D14">
      <w:pPr>
        <w:pStyle w:val="ConsPlusNormal"/>
        <w:ind w:firstLine="540"/>
        <w:jc w:val="both"/>
      </w:pPr>
      <w:r>
        <w:t xml:space="preserve">5.5. </w:t>
      </w:r>
      <w:proofErr w:type="gramStart"/>
      <w:r>
        <w:t>В помещениях, ориентированных на южные стороны горизонта, рекомендуется применять отделочные материалы и краски, создающие матовую поверхность, неярких тонов - бледно-голубой, бледно-зеленый; в помещениях, ориентированных на северные стороны горизонта, рекомендуются светлые тона - бледно-розовый, бледно-желтый, бежевый.</w:t>
      </w:r>
      <w:proofErr w:type="gramEnd"/>
      <w:r>
        <w:t xml:space="preserve"> В помещениях для занятий живописью рекомендуется применять отделочные материалы и краски светло-серого или светло-голубого цвета.</w:t>
      </w:r>
    </w:p>
    <w:p w:rsidR="00912D14" w:rsidRDefault="00912D14" w:rsidP="00912D14">
      <w:pPr>
        <w:pStyle w:val="ConsPlusNormal"/>
        <w:ind w:firstLine="540"/>
        <w:jc w:val="both"/>
      </w:pPr>
      <w:r>
        <w:t>5.6. В помещениях на рабочих местах при организации общего искусственного освещения обеспечиваются уровни освещенности люминесцентными лампами:</w:t>
      </w:r>
    </w:p>
    <w:p w:rsidR="00912D14" w:rsidRDefault="00912D14" w:rsidP="0091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"/>
        <w:gridCol w:w="6703"/>
        <w:gridCol w:w="308"/>
        <w:gridCol w:w="2344"/>
      </w:tblGrid>
      <w:tr w:rsidR="00912D14" w:rsidTr="000F349C">
        <w:tc>
          <w:tcPr>
            <w:tcW w:w="344" w:type="dxa"/>
          </w:tcPr>
          <w:p w:rsidR="00912D14" w:rsidRDefault="00912D14" w:rsidP="000F34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</w:tcPr>
          <w:p w:rsidR="00912D14" w:rsidRDefault="00912D14" w:rsidP="000F349C">
            <w:pPr>
              <w:pStyle w:val="ConsPlusNormal"/>
            </w:pPr>
            <w:r>
              <w:t>в учебных помещениях для теоретических занятий</w:t>
            </w:r>
          </w:p>
        </w:tc>
        <w:tc>
          <w:tcPr>
            <w:tcW w:w="308" w:type="dxa"/>
          </w:tcPr>
          <w:p w:rsidR="00912D14" w:rsidRDefault="00912D14" w:rsidP="000F34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</w:tcPr>
          <w:p w:rsidR="00912D14" w:rsidRDefault="00912D14" w:rsidP="000F349C">
            <w:pPr>
              <w:pStyle w:val="ConsPlusNormal"/>
              <w:ind w:left="19"/>
              <w:jc w:val="both"/>
            </w:pPr>
            <w:r>
              <w:t>300 - 500 лк;</w:t>
            </w:r>
          </w:p>
        </w:tc>
      </w:tr>
      <w:tr w:rsidR="00912D14" w:rsidTr="000F349C">
        <w:tc>
          <w:tcPr>
            <w:tcW w:w="344" w:type="dxa"/>
          </w:tcPr>
          <w:p w:rsidR="00912D14" w:rsidRDefault="00912D14" w:rsidP="000F34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</w:tcPr>
          <w:p w:rsidR="00912D14" w:rsidRDefault="00912D14" w:rsidP="000F349C">
            <w:pPr>
              <w:pStyle w:val="ConsPlusNormal"/>
            </w:pPr>
            <w:r>
              <w:t>в мастерских по обработке металла, дерева</w:t>
            </w:r>
          </w:p>
        </w:tc>
        <w:tc>
          <w:tcPr>
            <w:tcW w:w="308" w:type="dxa"/>
          </w:tcPr>
          <w:p w:rsidR="00912D14" w:rsidRDefault="00912D14" w:rsidP="000F34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</w:tcPr>
          <w:p w:rsidR="00912D14" w:rsidRDefault="00912D14" w:rsidP="000F349C">
            <w:pPr>
              <w:pStyle w:val="ConsPlusNormal"/>
              <w:ind w:left="19"/>
              <w:jc w:val="both"/>
            </w:pPr>
            <w:r>
              <w:t>300 - 500 лк;</w:t>
            </w:r>
          </w:p>
        </w:tc>
      </w:tr>
      <w:tr w:rsidR="00912D14" w:rsidTr="000F349C">
        <w:tc>
          <w:tcPr>
            <w:tcW w:w="344" w:type="dxa"/>
          </w:tcPr>
          <w:p w:rsidR="00912D14" w:rsidRDefault="00912D14" w:rsidP="000F34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</w:tcPr>
          <w:p w:rsidR="00912D14" w:rsidRDefault="00912D14" w:rsidP="000F349C">
            <w:pPr>
              <w:pStyle w:val="ConsPlusNormal"/>
            </w:pPr>
            <w:r>
              <w:t>в швейных мастерских</w:t>
            </w:r>
          </w:p>
        </w:tc>
        <w:tc>
          <w:tcPr>
            <w:tcW w:w="308" w:type="dxa"/>
          </w:tcPr>
          <w:p w:rsidR="00912D14" w:rsidRDefault="00912D14" w:rsidP="000F34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</w:tcPr>
          <w:p w:rsidR="00912D14" w:rsidRDefault="00912D14" w:rsidP="000F349C">
            <w:pPr>
              <w:pStyle w:val="ConsPlusNormal"/>
              <w:ind w:left="19"/>
              <w:jc w:val="both"/>
            </w:pPr>
            <w:r>
              <w:t>400 - 600 лк;</w:t>
            </w:r>
          </w:p>
        </w:tc>
      </w:tr>
      <w:tr w:rsidR="00912D14" w:rsidTr="000F349C">
        <w:tc>
          <w:tcPr>
            <w:tcW w:w="344" w:type="dxa"/>
          </w:tcPr>
          <w:p w:rsidR="00912D14" w:rsidRDefault="00912D14" w:rsidP="000F34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</w:tcPr>
          <w:p w:rsidR="00912D14" w:rsidRDefault="00912D14" w:rsidP="000F349C">
            <w:pPr>
              <w:pStyle w:val="ConsPlusNormal"/>
            </w:pPr>
            <w:r>
              <w:t>в изостудии, мастерских живописи, рисунка, скульптуры</w:t>
            </w:r>
          </w:p>
        </w:tc>
        <w:tc>
          <w:tcPr>
            <w:tcW w:w="308" w:type="dxa"/>
          </w:tcPr>
          <w:p w:rsidR="00912D14" w:rsidRDefault="00912D14" w:rsidP="000F34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</w:tcPr>
          <w:p w:rsidR="00912D14" w:rsidRDefault="00912D14" w:rsidP="000F349C">
            <w:pPr>
              <w:pStyle w:val="ConsPlusNormal"/>
              <w:ind w:left="19"/>
              <w:jc w:val="both"/>
            </w:pPr>
            <w:r>
              <w:t>300 - 500 лк;</w:t>
            </w:r>
          </w:p>
        </w:tc>
      </w:tr>
      <w:tr w:rsidR="00912D14" w:rsidTr="000F349C">
        <w:tc>
          <w:tcPr>
            <w:tcW w:w="344" w:type="dxa"/>
          </w:tcPr>
          <w:p w:rsidR="00912D14" w:rsidRDefault="00912D14" w:rsidP="000F34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</w:tcPr>
          <w:p w:rsidR="00912D14" w:rsidRDefault="00912D14" w:rsidP="000F349C">
            <w:pPr>
              <w:pStyle w:val="ConsPlusNormal"/>
            </w:pPr>
            <w:r>
              <w:t>в концертных залах</w:t>
            </w:r>
          </w:p>
        </w:tc>
        <w:tc>
          <w:tcPr>
            <w:tcW w:w="308" w:type="dxa"/>
          </w:tcPr>
          <w:p w:rsidR="00912D14" w:rsidRDefault="00912D14" w:rsidP="000F34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</w:tcPr>
          <w:p w:rsidR="00912D14" w:rsidRDefault="00912D14" w:rsidP="000F349C">
            <w:pPr>
              <w:pStyle w:val="ConsPlusNormal"/>
              <w:ind w:left="19"/>
              <w:jc w:val="both"/>
            </w:pPr>
            <w:r>
              <w:t>не менее 300 лк;</w:t>
            </w:r>
          </w:p>
        </w:tc>
      </w:tr>
      <w:tr w:rsidR="00912D14" w:rsidTr="000F349C">
        <w:tc>
          <w:tcPr>
            <w:tcW w:w="344" w:type="dxa"/>
          </w:tcPr>
          <w:p w:rsidR="00912D14" w:rsidRDefault="00912D14" w:rsidP="000F34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</w:tcPr>
          <w:p w:rsidR="00912D14" w:rsidRDefault="00912D14" w:rsidP="000F349C">
            <w:pPr>
              <w:pStyle w:val="ConsPlusNormal"/>
            </w:pPr>
            <w:r>
              <w:t>в помещении для музыкальных занятий</w:t>
            </w:r>
          </w:p>
        </w:tc>
        <w:tc>
          <w:tcPr>
            <w:tcW w:w="308" w:type="dxa"/>
          </w:tcPr>
          <w:p w:rsidR="00912D14" w:rsidRDefault="00912D14" w:rsidP="000F34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</w:tcPr>
          <w:p w:rsidR="00912D14" w:rsidRDefault="00912D14" w:rsidP="000F349C">
            <w:pPr>
              <w:pStyle w:val="ConsPlusNormal"/>
              <w:ind w:left="19"/>
              <w:jc w:val="both"/>
            </w:pPr>
            <w:r>
              <w:t>не менее 300 лк;</w:t>
            </w:r>
          </w:p>
        </w:tc>
      </w:tr>
      <w:tr w:rsidR="00912D14" w:rsidTr="000F349C">
        <w:tc>
          <w:tcPr>
            <w:tcW w:w="344" w:type="dxa"/>
          </w:tcPr>
          <w:p w:rsidR="00912D14" w:rsidRDefault="00912D14" w:rsidP="000F34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</w:tcPr>
          <w:p w:rsidR="00912D14" w:rsidRDefault="00912D14" w:rsidP="000F349C">
            <w:pPr>
              <w:pStyle w:val="ConsPlusNormal"/>
            </w:pPr>
            <w:r>
              <w:t>в спортивных залах (на полу)</w:t>
            </w:r>
          </w:p>
        </w:tc>
        <w:tc>
          <w:tcPr>
            <w:tcW w:w="308" w:type="dxa"/>
          </w:tcPr>
          <w:p w:rsidR="00912D14" w:rsidRDefault="00912D14" w:rsidP="000F34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</w:tcPr>
          <w:p w:rsidR="00912D14" w:rsidRDefault="00912D14" w:rsidP="000F349C">
            <w:pPr>
              <w:pStyle w:val="ConsPlusNormal"/>
              <w:ind w:left="19"/>
              <w:jc w:val="both"/>
            </w:pPr>
            <w:r>
              <w:t>не менее 200 лк;</w:t>
            </w:r>
          </w:p>
        </w:tc>
      </w:tr>
      <w:tr w:rsidR="00912D14" w:rsidTr="000F349C">
        <w:tc>
          <w:tcPr>
            <w:tcW w:w="344" w:type="dxa"/>
          </w:tcPr>
          <w:p w:rsidR="00912D14" w:rsidRDefault="00912D14" w:rsidP="000F34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</w:tcPr>
          <w:p w:rsidR="00912D14" w:rsidRDefault="00912D14" w:rsidP="000F349C">
            <w:pPr>
              <w:pStyle w:val="ConsPlusNormal"/>
            </w:pPr>
            <w:r>
              <w:t>в рекреациях</w:t>
            </w:r>
          </w:p>
        </w:tc>
        <w:tc>
          <w:tcPr>
            <w:tcW w:w="308" w:type="dxa"/>
          </w:tcPr>
          <w:p w:rsidR="00912D14" w:rsidRDefault="00912D14" w:rsidP="000F34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</w:tcPr>
          <w:p w:rsidR="00912D14" w:rsidRDefault="00912D14" w:rsidP="000F349C">
            <w:pPr>
              <w:pStyle w:val="ConsPlusNormal"/>
              <w:ind w:left="19"/>
              <w:jc w:val="both"/>
            </w:pPr>
            <w:r>
              <w:t>не менее 150 лк;</w:t>
            </w:r>
          </w:p>
        </w:tc>
      </w:tr>
      <w:tr w:rsidR="00912D14" w:rsidTr="000F349C">
        <w:tc>
          <w:tcPr>
            <w:tcW w:w="344" w:type="dxa"/>
          </w:tcPr>
          <w:p w:rsidR="00912D14" w:rsidRDefault="00912D14" w:rsidP="000F34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</w:tcPr>
          <w:p w:rsidR="00912D14" w:rsidRDefault="00912D14" w:rsidP="000F349C">
            <w:pPr>
              <w:pStyle w:val="ConsPlusNormal"/>
            </w:pPr>
            <w:r>
              <w:t>в помещениях для занятий юных натуралистов</w:t>
            </w:r>
          </w:p>
        </w:tc>
        <w:tc>
          <w:tcPr>
            <w:tcW w:w="308" w:type="dxa"/>
          </w:tcPr>
          <w:p w:rsidR="00912D14" w:rsidRDefault="00912D14" w:rsidP="000F34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</w:tcPr>
          <w:p w:rsidR="00912D14" w:rsidRDefault="00912D14" w:rsidP="000F349C">
            <w:pPr>
              <w:pStyle w:val="ConsPlusNormal"/>
              <w:ind w:left="19"/>
              <w:jc w:val="both"/>
            </w:pPr>
            <w:r>
              <w:t>не менее 300 лк.</w:t>
            </w:r>
          </w:p>
        </w:tc>
      </w:tr>
    </w:tbl>
    <w:p w:rsidR="00912D14" w:rsidRDefault="00912D14" w:rsidP="00912D14">
      <w:pPr>
        <w:pStyle w:val="ConsPlusNormal"/>
        <w:ind w:firstLine="540"/>
        <w:jc w:val="both"/>
      </w:pPr>
      <w:r>
        <w:t xml:space="preserve">Для искусственного освещения предусматривается использование ламп по спектру </w:t>
      </w:r>
      <w:proofErr w:type="spellStart"/>
      <w:r>
        <w:lastRenderedPageBreak/>
        <w:t>цветоизлучения</w:t>
      </w:r>
      <w:proofErr w:type="spellEnd"/>
      <w:r>
        <w:t xml:space="preserve">: </w:t>
      </w:r>
      <w:proofErr w:type="gramStart"/>
      <w:r>
        <w:t>белый</w:t>
      </w:r>
      <w:proofErr w:type="gramEnd"/>
      <w:r>
        <w:t>, тепло-белый, естественно-белый.</w:t>
      </w:r>
    </w:p>
    <w:p w:rsidR="00912D14" w:rsidRDefault="00912D14" w:rsidP="00912D14">
      <w:pPr>
        <w:pStyle w:val="ConsPlusNormal"/>
        <w:ind w:firstLine="540"/>
        <w:jc w:val="both"/>
      </w:pPr>
      <w:r>
        <w:t>5.7. Учебные доски, не обладающие собственным свечением, должны быть обеспечены равномерным искусственным освещением.</w:t>
      </w:r>
    </w:p>
    <w:p w:rsidR="00912D14" w:rsidRDefault="00912D14" w:rsidP="00912D14">
      <w:pPr>
        <w:pStyle w:val="ConsPlusNormal"/>
        <w:ind w:firstLine="540"/>
        <w:jc w:val="both"/>
      </w:pPr>
      <w:r>
        <w:t>5.8. В помещениях для технического творчества при выполнении напряженной зрительной работы рекомендуется применять комбинированное освещение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912D14" w:rsidRDefault="00912D14" w:rsidP="00912D14">
      <w:pPr>
        <w:pStyle w:val="ConsPlusNormal"/>
        <w:ind w:firstLine="540"/>
        <w:jc w:val="both"/>
      </w:pPr>
      <w:r>
        <w:t>5.9.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912D14" w:rsidRDefault="00912D14" w:rsidP="00912D14">
      <w:pPr>
        <w:pStyle w:val="ConsPlusNormal"/>
        <w:ind w:firstLine="540"/>
        <w:jc w:val="both"/>
      </w:pPr>
    </w:p>
    <w:p w:rsidR="00912D14" w:rsidRDefault="00912D14" w:rsidP="00912D14">
      <w:pPr>
        <w:pStyle w:val="ConsPlusNormal"/>
        <w:jc w:val="center"/>
        <w:outlineLvl w:val="1"/>
      </w:pPr>
      <w:r>
        <w:t>VI. Требования к отоплению, вентиляции</w:t>
      </w:r>
    </w:p>
    <w:p w:rsidR="00912D14" w:rsidRDefault="00912D14" w:rsidP="00912D14">
      <w:pPr>
        <w:pStyle w:val="ConsPlusNormal"/>
        <w:jc w:val="center"/>
      </w:pPr>
      <w:r>
        <w:t>и воздушно-тепловому режиму</w:t>
      </w:r>
    </w:p>
    <w:p w:rsidR="00912D14" w:rsidRDefault="00912D14" w:rsidP="00912D14">
      <w:pPr>
        <w:pStyle w:val="ConsPlusNormal"/>
        <w:ind w:firstLine="540"/>
        <w:jc w:val="both"/>
      </w:pPr>
    </w:p>
    <w:p w:rsidR="00912D14" w:rsidRDefault="00912D14" w:rsidP="00912D14">
      <w:pPr>
        <w:pStyle w:val="ConsPlusNormal"/>
        <w:ind w:firstLine="540"/>
        <w:jc w:val="both"/>
      </w:pPr>
      <w:r>
        <w:t>6.1. Здания организаций дополнительного образования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912D14" w:rsidRDefault="00912D14" w:rsidP="00912D14">
      <w:pPr>
        <w:pStyle w:val="ConsPlusNormal"/>
        <w:ind w:firstLine="540"/>
        <w:jc w:val="both"/>
      </w:pPr>
      <w:r>
        <w:t>Системы отопления, вентиляции и/или кондиционирования воздуха должны обеспечивать нормируемые параметры микроклимата и воздушной среды помещений организаций дополнительного образования.</w:t>
      </w:r>
    </w:p>
    <w:p w:rsidR="00912D14" w:rsidRDefault="00912D14" w:rsidP="00912D14">
      <w:pPr>
        <w:pStyle w:val="ConsPlusNormal"/>
        <w:ind w:firstLine="540"/>
        <w:jc w:val="both"/>
      </w:pPr>
      <w:r>
        <w:t>6.2. В помещениях организации дополнительного образования температура воздуха должна соответствовать следующим параметрам:</w:t>
      </w:r>
    </w:p>
    <w:p w:rsidR="00912D14" w:rsidRDefault="00912D14" w:rsidP="00912D14">
      <w:pPr>
        <w:pStyle w:val="ConsPlusNormal"/>
        <w:ind w:firstLine="540"/>
        <w:jc w:val="both"/>
      </w:pPr>
      <w:r>
        <w:t>- в учебных кабинетах для теоретических занятий, в помещениях для музыкальных занятий, для занятий художественным творчеством и естественнонаучной направленности, в актовом зале, лекционной аудитории - 20 - 22 °C;</w:t>
      </w:r>
    </w:p>
    <w:p w:rsidR="00912D14" w:rsidRDefault="00912D14" w:rsidP="00912D14">
      <w:pPr>
        <w:pStyle w:val="ConsPlusNormal"/>
        <w:ind w:firstLine="540"/>
        <w:jc w:val="both"/>
      </w:pPr>
      <w:r>
        <w:t>- в вестибюле, гардеробе - 18 - 22 °C;</w:t>
      </w:r>
    </w:p>
    <w:p w:rsidR="00912D14" w:rsidRDefault="00912D14" w:rsidP="00912D14">
      <w:pPr>
        <w:pStyle w:val="ConsPlusNormal"/>
        <w:ind w:firstLine="540"/>
        <w:jc w:val="both"/>
      </w:pPr>
      <w:r>
        <w:t>- в помещениях для занятий хореографией, спортом, техническим творчеством - 17 - 20 °C;</w:t>
      </w:r>
    </w:p>
    <w:p w:rsidR="00912D14" w:rsidRDefault="00912D14" w:rsidP="00912D14">
      <w:pPr>
        <w:pStyle w:val="ConsPlusNormal"/>
        <w:ind w:firstLine="540"/>
        <w:jc w:val="both"/>
      </w:pPr>
      <w:r>
        <w:t>- в медицинских кабинетах, раздевальных при спортивных залах и залах хореографии - 20 - 22 °C;</w:t>
      </w:r>
    </w:p>
    <w:p w:rsidR="00912D14" w:rsidRDefault="00912D14" w:rsidP="00912D14">
      <w:pPr>
        <w:pStyle w:val="ConsPlusNormal"/>
        <w:ind w:firstLine="540"/>
        <w:jc w:val="both"/>
      </w:pPr>
      <w:r>
        <w:t>- в душевых - 24 - 26 °C.</w:t>
      </w:r>
    </w:p>
    <w:p w:rsidR="00912D14" w:rsidRDefault="00912D14" w:rsidP="00912D14">
      <w:pPr>
        <w:pStyle w:val="ConsPlusNormal"/>
        <w:ind w:firstLine="540"/>
        <w:jc w:val="both"/>
      </w:pPr>
      <w:r>
        <w:t>Для контроля температурного режима помещения для занятий оснащаются бытовыми термометрами.</w:t>
      </w:r>
    </w:p>
    <w:p w:rsidR="00912D14" w:rsidRDefault="00912D14" w:rsidP="00912D14">
      <w:pPr>
        <w:pStyle w:val="ConsPlusNormal"/>
        <w:ind w:firstLine="540"/>
        <w:jc w:val="both"/>
      </w:pPr>
      <w:r>
        <w:t>6.3. В помещениях организации дополнительного образования относительная влажность должна составлять 40 - 60%, скорость движения воздуха не более 0,1 м/</w:t>
      </w:r>
      <w:proofErr w:type="gramStart"/>
      <w:r>
        <w:t>с</w:t>
      </w:r>
      <w:proofErr w:type="gramEnd"/>
      <w:r>
        <w:t>.</w:t>
      </w:r>
    </w:p>
    <w:p w:rsidR="00912D14" w:rsidRDefault="00912D14" w:rsidP="00912D14">
      <w:pPr>
        <w:pStyle w:val="ConsPlusNormal"/>
        <w:ind w:firstLine="540"/>
        <w:jc w:val="both"/>
      </w:pPr>
      <w:r>
        <w:t>6.4.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912D14" w:rsidRDefault="00912D14" w:rsidP="00912D14">
      <w:pPr>
        <w:pStyle w:val="ConsPlusNormal"/>
        <w:ind w:firstLine="540"/>
        <w:jc w:val="both"/>
      </w:pPr>
      <w:r>
        <w:t xml:space="preserve">6.5. Воздухообмен в основных помещениях организации дополнительного образования принимается в соответствии с </w:t>
      </w:r>
      <w:hyperlink w:anchor="Par397" w:tooltip="ВОЗДУХООБМЕН" w:history="1">
        <w:r>
          <w:rPr>
            <w:color w:val="0000FF"/>
          </w:rPr>
          <w:t>Приложением N 2</w:t>
        </w:r>
      </w:hyperlink>
      <w:r>
        <w:t>.</w:t>
      </w:r>
    </w:p>
    <w:p w:rsidR="00912D14" w:rsidRDefault="00912D14" w:rsidP="00912D14">
      <w:pPr>
        <w:pStyle w:val="ConsPlusNormal"/>
        <w:ind w:firstLine="540"/>
        <w:jc w:val="both"/>
      </w:pPr>
      <w:r>
        <w:t>6.6.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:rsidR="00912D14" w:rsidRDefault="00912D14" w:rsidP="00912D14">
      <w:pPr>
        <w:pStyle w:val="ConsPlusNormal"/>
        <w:ind w:firstLine="540"/>
        <w:jc w:val="both"/>
      </w:pPr>
      <w:r>
        <w:t>6.7. Все помещения для занятий должны ежедневно проветриваться во время перерывов между занятиями, между сменами и в конце дня.</w:t>
      </w:r>
    </w:p>
    <w:p w:rsidR="00912D14" w:rsidRDefault="00912D14" w:rsidP="00912D14">
      <w:pPr>
        <w:pStyle w:val="ConsPlusNormal"/>
        <w:ind w:firstLine="540"/>
        <w:jc w:val="both"/>
      </w:pPr>
      <w:r>
        <w:t>Не допускается сквозное проветривание помещений в присутствии детей и проветривание через туалетные комнаты.</w:t>
      </w:r>
    </w:p>
    <w:p w:rsidR="00912D14" w:rsidRDefault="00912D14" w:rsidP="00912D14">
      <w:pPr>
        <w:pStyle w:val="ConsPlusNormal"/>
        <w:ind w:firstLine="540"/>
        <w:jc w:val="both"/>
      </w:pPr>
      <w:r>
        <w:t>Площадь фрамуг и форточек, используемых для проветривания, должна быть не менее 1/50 площади пола.</w:t>
      </w:r>
    </w:p>
    <w:p w:rsidR="00912D14" w:rsidRDefault="00912D14" w:rsidP="00912D14">
      <w:pPr>
        <w:pStyle w:val="ConsPlusNormal"/>
        <w:ind w:firstLine="540"/>
        <w:jc w:val="both"/>
      </w:pPr>
      <w:r>
        <w:t>6.8. При замене оконных блоков площадь остекления должна быть сохранена или увеличена. Плоскость открытия окон должна обеспечивать режим проветривания, с учетом поступления воздуха через верхнюю часть окна.</w:t>
      </w:r>
    </w:p>
    <w:p w:rsidR="00912D14" w:rsidRDefault="00912D14" w:rsidP="00912D14">
      <w:pPr>
        <w:pStyle w:val="ConsPlusNormal"/>
        <w:ind w:firstLine="540"/>
        <w:jc w:val="both"/>
      </w:pPr>
    </w:p>
    <w:p w:rsidR="00912D14" w:rsidRDefault="00912D14" w:rsidP="00912D14">
      <w:pPr>
        <w:pStyle w:val="ConsPlusNormal"/>
        <w:jc w:val="center"/>
        <w:outlineLvl w:val="1"/>
      </w:pPr>
      <w:r>
        <w:t xml:space="preserve">VII. Требования к помещениям для занятий </w:t>
      </w:r>
      <w:proofErr w:type="gramStart"/>
      <w:r>
        <w:t>различной</w:t>
      </w:r>
      <w:proofErr w:type="gramEnd"/>
    </w:p>
    <w:p w:rsidR="00912D14" w:rsidRDefault="00912D14" w:rsidP="00912D14">
      <w:pPr>
        <w:pStyle w:val="ConsPlusNormal"/>
        <w:jc w:val="center"/>
      </w:pPr>
      <w:r>
        <w:t>направленности и их оборудованию</w:t>
      </w:r>
    </w:p>
    <w:p w:rsidR="00912D14" w:rsidRDefault="00912D14" w:rsidP="00912D14">
      <w:pPr>
        <w:pStyle w:val="ConsPlusNormal"/>
        <w:ind w:firstLine="540"/>
        <w:jc w:val="both"/>
      </w:pPr>
    </w:p>
    <w:p w:rsidR="00912D14" w:rsidRDefault="00912D14" w:rsidP="00912D14">
      <w:pPr>
        <w:pStyle w:val="ConsPlusNormal"/>
        <w:ind w:firstLine="540"/>
        <w:jc w:val="both"/>
      </w:pPr>
      <w:r>
        <w:t xml:space="preserve">7.1. Мебель (учебные столы и стулья) должны быть стандартными, комплектными и иметь маркировку, соответствующую ростовой группе. Не допускается использование стульев с мягкими покрытиями, офисной мебели. Мебель, спортивное и игровое оборудование, инструменты и инвентарь должны соответствовать </w:t>
      </w:r>
      <w:proofErr w:type="spellStart"/>
      <w:r>
        <w:t>росто-возрастным</w:t>
      </w:r>
      <w:proofErr w:type="spellEnd"/>
      <w:r>
        <w:t xml:space="preserve"> особенностям детей. Технические средства обучения, игрушки и материалы, используемые для детского и технического творчества, должны быть безопасными для</w:t>
      </w:r>
      <w:r w:rsidRPr="00912D14">
        <w:t xml:space="preserve"> </w:t>
      </w:r>
      <w:r>
        <w:t>здоровья детей.</w:t>
      </w:r>
    </w:p>
    <w:p w:rsidR="00912D14" w:rsidRDefault="00912D14" w:rsidP="00912D14">
      <w:pPr>
        <w:pStyle w:val="ConsPlusNormal"/>
        <w:ind w:firstLine="540"/>
        <w:jc w:val="both"/>
      </w:pPr>
      <w:r>
        <w:t>7.2. При мастерских масляной живописи, прикладного искусства и композиции рекомендуется оборудование кладовой.</w:t>
      </w:r>
    </w:p>
    <w:p w:rsidR="00912D14" w:rsidRDefault="00912D14" w:rsidP="00912D14">
      <w:pPr>
        <w:pStyle w:val="ConsPlusNormal"/>
        <w:ind w:firstLine="540"/>
        <w:jc w:val="both"/>
      </w:pPr>
      <w:r>
        <w:t xml:space="preserve">При мастерских скульптуры и керамики выделяются изолированные помещения для обжига, оборудованные местной механической вытяжной вентиляцией, и кладовые для хранения глины и </w:t>
      </w:r>
      <w:r>
        <w:lastRenderedPageBreak/>
        <w:t>гипса.</w:t>
      </w:r>
    </w:p>
    <w:p w:rsidR="00912D14" w:rsidRDefault="00912D14" w:rsidP="00912D14">
      <w:pPr>
        <w:pStyle w:val="ConsPlusNormal"/>
        <w:ind w:firstLine="540"/>
        <w:jc w:val="both"/>
      </w:pPr>
      <w:r>
        <w:t xml:space="preserve">7.3. В помещениях для занятий на музыкальных инструментах и вокалом выполняются шумоизолирующие мероприятия с использованием </w:t>
      </w:r>
      <w:proofErr w:type="spellStart"/>
      <w:r>
        <w:t>шумопоглощающих</w:t>
      </w:r>
      <w:proofErr w:type="spellEnd"/>
      <w:r>
        <w:t xml:space="preserve"> отделочных материалов, безопасных для здоровья детей.</w:t>
      </w:r>
    </w:p>
    <w:p w:rsidR="00912D14" w:rsidRDefault="00912D14" w:rsidP="00912D14">
      <w:pPr>
        <w:pStyle w:val="ConsPlusNormal"/>
        <w:ind w:firstLine="540"/>
        <w:jc w:val="both"/>
      </w:pPr>
      <w:r>
        <w:t>7.4. Помещения для электротехнических и монтажно-сборочных работ оборудуются ученическими столами и стульями или комбинированными верстаками.</w:t>
      </w:r>
    </w:p>
    <w:p w:rsidR="00912D14" w:rsidRDefault="00912D14" w:rsidP="00912D14">
      <w:pPr>
        <w:pStyle w:val="ConsPlusNormal"/>
        <w:ind w:firstLine="540"/>
        <w:jc w:val="both"/>
      </w:pPr>
      <w:r>
        <w:t>7.5. Мастерские по обработке древесины и металла оборудуются столярными и слесарными верстаками в соответствии с санитарно-эпидемиологическими требованиями к условиям и организации обучения в общеобразовательных организациях.</w:t>
      </w:r>
    </w:p>
    <w:p w:rsidR="00912D14" w:rsidRDefault="00912D14" w:rsidP="00912D14">
      <w:pPr>
        <w:pStyle w:val="ConsPlusNormal"/>
        <w:ind w:firstLine="540"/>
        <w:jc w:val="both"/>
      </w:pPr>
      <w:r>
        <w:t>Для размещения станочного оборудования (токарного, фрезерного, сверлильного) в технических лабораториях предусматривается не менее 4 м</w:t>
      </w:r>
      <w:proofErr w:type="gramStart"/>
      <w:r>
        <w:t>2</w:t>
      </w:r>
      <w:proofErr w:type="gramEnd"/>
      <w:r>
        <w:t xml:space="preserve"> на каждую единицу оборудования.</w:t>
      </w:r>
    </w:p>
    <w:p w:rsidR="00912D14" w:rsidRDefault="00912D14" w:rsidP="00912D14">
      <w:pPr>
        <w:pStyle w:val="ConsPlusNormal"/>
        <w:ind w:firstLine="540"/>
        <w:jc w:val="both"/>
      </w:pPr>
      <w:r>
        <w:t xml:space="preserve">7.6. Все оборудование, являющееся источником выделения пыли, химических веществ, избытков тепла и влаги, а также столы и верстаки, за которыми проводится </w:t>
      </w:r>
      <w:proofErr w:type="spellStart"/>
      <w:r>
        <w:t>электропайка</w:t>
      </w:r>
      <w:proofErr w:type="spellEnd"/>
      <w:r>
        <w:t xml:space="preserve">, дополнительно к общей системе вентиляции обеспечивается местной системой вытяжной вентиляции. Использование кислот в качестве флюса не допускается. Не допускается использовать </w:t>
      </w:r>
      <w:proofErr w:type="spellStart"/>
      <w:r>
        <w:t>свинецсодержащие</w:t>
      </w:r>
      <w:proofErr w:type="spellEnd"/>
      <w:r>
        <w:t xml:space="preserve"> припои.</w:t>
      </w:r>
    </w:p>
    <w:p w:rsidR="00912D14" w:rsidRDefault="00912D14" w:rsidP="00912D14">
      <w:pPr>
        <w:pStyle w:val="ConsPlusNormal"/>
        <w:ind w:firstLine="540"/>
        <w:jc w:val="both"/>
      </w:pPr>
      <w:r>
        <w:t>7.7. Токарные станки устанавливаются параллельно окнам или под углом 20 - 30°, фрезерные - параллельно окнам.</w:t>
      </w:r>
    </w:p>
    <w:p w:rsidR="00912D14" w:rsidRDefault="00912D14" w:rsidP="00912D14">
      <w:pPr>
        <w:pStyle w:val="ConsPlusNormal"/>
        <w:ind w:firstLine="540"/>
        <w:jc w:val="both"/>
      </w:pPr>
      <w:r>
        <w:t>7.8. Условия проведения занятий техническим творчеством должны соответствовать санитарно-эпидемиологическим требованиям к безопасности условий труда работников, не достигших 18-летнего возраста.</w:t>
      </w:r>
    </w:p>
    <w:p w:rsidR="00912D14" w:rsidRDefault="00912D14" w:rsidP="00912D14">
      <w:pPr>
        <w:pStyle w:val="ConsPlusNormal"/>
        <w:ind w:firstLine="540"/>
        <w:jc w:val="both"/>
      </w:pPr>
      <w:r>
        <w:t>7.9. Состав помещений для спортивных занятий определяется направленностью дополнительной общеобразовательной программы по видам спорта.</w:t>
      </w:r>
    </w:p>
    <w:p w:rsidR="00912D14" w:rsidRDefault="00912D14" w:rsidP="00912D14">
      <w:pPr>
        <w:pStyle w:val="ConsPlusNormal"/>
        <w:ind w:firstLine="540"/>
        <w:jc w:val="both"/>
      </w:pPr>
      <w:proofErr w:type="gramStart"/>
      <w:r>
        <w:t>Спортивный инвентарь хранится в помещении снарядной при спортивном зале.</w:t>
      </w:r>
      <w:proofErr w:type="gramEnd"/>
    </w:p>
    <w:p w:rsidR="00912D14" w:rsidRDefault="00912D14" w:rsidP="00912D14">
      <w:pPr>
        <w:pStyle w:val="ConsPlusNormal"/>
        <w:ind w:firstLine="540"/>
        <w:jc w:val="both"/>
      </w:pPr>
      <w:r>
        <w:t xml:space="preserve">7.10. Используемые спортивные маты, ковер, </w:t>
      </w:r>
      <w:proofErr w:type="spellStart"/>
      <w:r>
        <w:t>дадянги</w:t>
      </w:r>
      <w:proofErr w:type="spellEnd"/>
      <w:r>
        <w:t xml:space="preserve"> и другие инвентарь и оборудование должны быть покрыты материалами, легко поддающимися очистке от пыли, влажной уборке и дезинфекции.</w:t>
      </w:r>
    </w:p>
    <w:p w:rsidR="00912D14" w:rsidRDefault="00912D14" w:rsidP="00912D14">
      <w:pPr>
        <w:pStyle w:val="ConsPlusNormal"/>
        <w:ind w:firstLine="540"/>
        <w:jc w:val="both"/>
      </w:pPr>
      <w:r>
        <w:t>7.11. Средства, используемые для припудривания рук, хранятся в ящиках с плотно закрывающимися крышками.</w:t>
      </w:r>
    </w:p>
    <w:p w:rsidR="00912D14" w:rsidRDefault="00912D14" w:rsidP="00912D14">
      <w:pPr>
        <w:pStyle w:val="ConsPlusNormal"/>
        <w:ind w:firstLine="540"/>
        <w:jc w:val="both"/>
      </w:pPr>
      <w:r>
        <w:t>7.12. Условия для занятий в бассейне обеспечиваются в соответствии с гигиеническими требованиями к устройству, эксплуатации плавательных бассейнов и качеству воды.</w:t>
      </w:r>
    </w:p>
    <w:p w:rsidR="00912D14" w:rsidRDefault="00912D14" w:rsidP="00912D14">
      <w:pPr>
        <w:pStyle w:val="ConsPlusNormal"/>
        <w:ind w:firstLine="540"/>
        <w:jc w:val="both"/>
      </w:pPr>
    </w:p>
    <w:p w:rsidR="00912D14" w:rsidRDefault="00912D14" w:rsidP="00912D14">
      <w:pPr>
        <w:pStyle w:val="ConsPlusNormal"/>
        <w:jc w:val="center"/>
        <w:outlineLvl w:val="1"/>
      </w:pPr>
      <w:r>
        <w:t>VIII. Требования к организации образовательного процесса</w:t>
      </w:r>
    </w:p>
    <w:p w:rsidR="00912D14" w:rsidRDefault="00912D14" w:rsidP="00912D14">
      <w:pPr>
        <w:pStyle w:val="ConsPlusNormal"/>
        <w:ind w:firstLine="540"/>
        <w:jc w:val="both"/>
      </w:pPr>
    </w:p>
    <w:p w:rsidR="00912D14" w:rsidRDefault="00912D14" w:rsidP="00912D14">
      <w:pPr>
        <w:pStyle w:val="ConsPlusNormal"/>
        <w:ind w:firstLine="540"/>
        <w:jc w:val="both"/>
      </w:pPr>
      <w:r>
        <w:t>8.1. 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общеобразовательной программой.</w:t>
      </w:r>
    </w:p>
    <w:p w:rsidR="00912D14" w:rsidRDefault="00912D14" w:rsidP="00912D14">
      <w:pPr>
        <w:pStyle w:val="ConsPlusNormal"/>
        <w:ind w:firstLine="540"/>
        <w:jc w:val="both"/>
      </w:pPr>
      <w:r>
        <w:t>8.2.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912D14" w:rsidRDefault="00912D14" w:rsidP="00912D14">
      <w:pPr>
        <w:pStyle w:val="ConsPlusNormal"/>
        <w:ind w:firstLine="540"/>
        <w:jc w:val="both"/>
      </w:pPr>
      <w:r>
        <w:t xml:space="preserve"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 Рекомендуемая кратность занятий в неделю и их продолжительность в организациях дополнительного образования приведены в </w:t>
      </w:r>
      <w:hyperlink w:anchor="Par426" w:tooltip="РЕКОМЕНДУЕМЫЙ РЕЖИМ" w:history="1">
        <w:r>
          <w:rPr>
            <w:color w:val="0000FF"/>
          </w:rPr>
          <w:t>Приложении N 3</w:t>
        </w:r>
      </w:hyperlink>
      <w:r>
        <w:t>.</w:t>
      </w:r>
    </w:p>
    <w:p w:rsidR="00912D14" w:rsidRDefault="00912D14" w:rsidP="00912D14">
      <w:pPr>
        <w:pStyle w:val="ConsPlusNormal"/>
        <w:ind w:firstLine="540"/>
        <w:jc w:val="both"/>
      </w:pPr>
      <w:r>
        <w:t>8.3. Занятия в организациях дополнительного образования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912D14" w:rsidRDefault="00912D14" w:rsidP="00912D14">
      <w:pPr>
        <w:pStyle w:val="ConsPlusNormal"/>
        <w:ind w:firstLine="540"/>
        <w:jc w:val="both"/>
      </w:pPr>
      <w:r>
        <w:t>8.4. В организациях дополнительного образования при наличии двух смен занятий организуется не менее 30-минутный перерыв между сменами для уборки и проветривания помещений.</w:t>
      </w:r>
    </w:p>
    <w:p w:rsidR="00912D14" w:rsidRDefault="00912D14" w:rsidP="00912D14">
      <w:pPr>
        <w:pStyle w:val="ConsPlusNormal"/>
        <w:ind w:firstLine="540"/>
        <w:jc w:val="both"/>
      </w:pPr>
      <w:r>
        <w:t>8.5. 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</w:p>
    <w:p w:rsidR="00912D14" w:rsidRDefault="00912D14" w:rsidP="00912D14">
      <w:pPr>
        <w:pStyle w:val="ConsPlusNormal"/>
        <w:ind w:firstLine="540"/>
        <w:jc w:val="both"/>
      </w:pPr>
      <w:r>
        <w:t>После 30 - 45 минут теоретических занятий рекомендуется организовывать перерыв длительностью не менее 10 мин.</w:t>
      </w:r>
    </w:p>
    <w:p w:rsidR="00912D14" w:rsidRDefault="00912D14" w:rsidP="00912D14">
      <w:pPr>
        <w:pStyle w:val="ConsPlusNormal"/>
        <w:ind w:firstLine="540"/>
        <w:jc w:val="both"/>
      </w:pPr>
      <w:r>
        <w:t>8.6. Объем максимальной аудиторной нагрузки для обучающихся в детских школах искусств по видам</w:t>
      </w:r>
      <w:r w:rsidRPr="00912D14">
        <w:t xml:space="preserve"> </w:t>
      </w:r>
      <w:r>
        <w:t xml:space="preserve">искусств и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 в области искусств не должен превышать 14 часов в неделю.</w:t>
      </w:r>
    </w:p>
    <w:p w:rsidR="00912D14" w:rsidRDefault="00912D14" w:rsidP="00912D14">
      <w:pPr>
        <w:pStyle w:val="ConsPlusNormal"/>
        <w:ind w:firstLine="540"/>
        <w:jc w:val="both"/>
      </w:pPr>
      <w:r>
        <w:t xml:space="preserve">Объем максимальной аудиторной нагрузки для обучающихся в детских школах искусств по дополнительным </w:t>
      </w:r>
      <w:proofErr w:type="spellStart"/>
      <w:r>
        <w:t>общеразвивающим</w:t>
      </w:r>
      <w:proofErr w:type="spellEnd"/>
      <w:r>
        <w:t xml:space="preserve"> программам в области искусств не должен превышать 10 часов в неделю.</w:t>
      </w:r>
    </w:p>
    <w:p w:rsidR="00912D14" w:rsidRDefault="00912D14" w:rsidP="00912D14">
      <w:pPr>
        <w:pStyle w:val="ConsPlusNormal"/>
        <w:ind w:firstLine="540"/>
        <w:jc w:val="both"/>
      </w:pPr>
      <w:r>
        <w:t xml:space="preserve">8.7. 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</w:t>
      </w:r>
      <w:r>
        <w:lastRenderedPageBreak/>
        <w:t>работы.</w:t>
      </w:r>
    </w:p>
    <w:p w:rsidR="00912D14" w:rsidRDefault="00912D14" w:rsidP="00912D14">
      <w:pPr>
        <w:pStyle w:val="ConsPlusNormal"/>
        <w:ind w:firstLine="540"/>
        <w:jc w:val="both"/>
      </w:pPr>
      <w:r>
        <w:t>8.8. Продолжительность непрерывного использования на занятиях интерактивной доски для детей 7 - 9 лет составляет не более 20 минут, старше 9 лет - не более 30 минут.</w:t>
      </w:r>
    </w:p>
    <w:p w:rsidR="00912D14" w:rsidRDefault="00912D14" w:rsidP="00912D14">
      <w:pPr>
        <w:pStyle w:val="ConsPlusNormal"/>
        <w:ind w:firstLine="540"/>
        <w:jc w:val="both"/>
      </w:pPr>
      <w:r>
        <w:t>8.9. Занятия, направленность которых предусматривает трудовую деятельность, организуются и проводятся в соответствии с санитарно-эпидемиологическими требованиями к безопасности условий труда работников, не достигших 18-летнего возраста.</w:t>
      </w:r>
    </w:p>
    <w:p w:rsidR="00912D14" w:rsidRDefault="00912D14" w:rsidP="00912D14">
      <w:pPr>
        <w:pStyle w:val="ConsPlusNormal"/>
        <w:ind w:firstLine="540"/>
        <w:jc w:val="both"/>
      </w:pPr>
      <w:r>
        <w:t xml:space="preserve">8.10. Зачисление детей для </w:t>
      </w:r>
      <w:proofErr w:type="gramStart"/>
      <w:r>
        <w:t>обучения</w:t>
      </w:r>
      <w:proofErr w:type="gramEnd"/>
      <w:r>
        <w:t xml:space="preserve">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912D14" w:rsidRDefault="00912D14" w:rsidP="00912D14">
      <w:pPr>
        <w:pStyle w:val="ConsPlusNormal"/>
        <w:ind w:firstLine="540"/>
        <w:jc w:val="both"/>
      </w:pPr>
    </w:p>
    <w:p w:rsidR="00912D14" w:rsidRDefault="00912D14" w:rsidP="00912D14">
      <w:pPr>
        <w:pStyle w:val="ConsPlusNormal"/>
        <w:jc w:val="center"/>
        <w:outlineLvl w:val="1"/>
      </w:pPr>
      <w:r>
        <w:t>IX. Требования к организации питания и питьевому режиму</w:t>
      </w:r>
    </w:p>
    <w:p w:rsidR="00912D14" w:rsidRDefault="00912D14" w:rsidP="00912D14">
      <w:pPr>
        <w:pStyle w:val="ConsPlusNormal"/>
        <w:ind w:firstLine="540"/>
        <w:jc w:val="both"/>
      </w:pPr>
    </w:p>
    <w:p w:rsidR="00912D14" w:rsidRDefault="00912D14" w:rsidP="00912D14">
      <w:pPr>
        <w:pStyle w:val="ConsPlusNormal"/>
        <w:ind w:firstLine="540"/>
        <w:jc w:val="both"/>
      </w:pPr>
      <w:r>
        <w:t>9.1. При организации питания детей в организации дополнительного образования руководствуются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912D14" w:rsidRDefault="00912D14" w:rsidP="00912D14">
      <w:pPr>
        <w:pStyle w:val="ConsPlusNormal"/>
        <w:ind w:firstLine="540"/>
        <w:jc w:val="both"/>
      </w:pPr>
      <w:r>
        <w:t xml:space="preserve">9.2. </w:t>
      </w:r>
      <w:proofErr w:type="gramStart"/>
      <w:r>
        <w:t xml:space="preserve">В организациях дополнительного образования для обучающихся организуется питьевой режим с использованием питьевой воды, расфасованной в емкости, или </w:t>
      </w:r>
      <w:proofErr w:type="spellStart"/>
      <w:r>
        <w:t>бутилированной</w:t>
      </w:r>
      <w:proofErr w:type="spellEnd"/>
      <w:r>
        <w:t>, или кипяченой питьевой воды.</w:t>
      </w:r>
      <w:proofErr w:type="gramEnd"/>
      <w:r>
        <w:t xml:space="preserve"> По качеству и безопасности питьевая вода должна отвечать требованиям к питьевой воде. Кипяченую воду не рекомендуется хранить более 3-х часов.</w:t>
      </w:r>
    </w:p>
    <w:p w:rsidR="00912D14" w:rsidRDefault="00912D14" w:rsidP="00912D14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чем это предусматривается установленным изготовителем сроком хранения вскрытой емкости с водой.</w:t>
      </w:r>
    </w:p>
    <w:p w:rsidR="00912D14" w:rsidRDefault="00912D14" w:rsidP="00912D14">
      <w:pPr>
        <w:pStyle w:val="ConsPlusNormal"/>
        <w:ind w:firstLine="540"/>
        <w:jc w:val="both"/>
      </w:pPr>
      <w:r>
        <w:t>Обработка дозирующих устрой</w:t>
      </w:r>
      <w:proofErr w:type="gramStart"/>
      <w:r>
        <w:t>ств пр</w:t>
      </w:r>
      <w:proofErr w:type="gramEnd"/>
      <w:r>
        <w:t>оводится в соответствии с эксплуатационной документацией (инструкцией) изготовителя.</w:t>
      </w:r>
    </w:p>
    <w:p w:rsidR="00912D14" w:rsidRDefault="00912D14" w:rsidP="00912D14">
      <w:pPr>
        <w:pStyle w:val="ConsPlusNormal"/>
        <w:ind w:firstLine="540"/>
        <w:jc w:val="both"/>
      </w:pPr>
    </w:p>
    <w:p w:rsidR="00912D14" w:rsidRDefault="00912D14" w:rsidP="00912D14">
      <w:pPr>
        <w:pStyle w:val="ConsPlusNormal"/>
        <w:jc w:val="center"/>
        <w:outlineLvl w:val="1"/>
      </w:pPr>
      <w:r>
        <w:t>X. Требования к санитарному состоянию и содержанию</w:t>
      </w:r>
    </w:p>
    <w:p w:rsidR="00912D14" w:rsidRDefault="00912D14" w:rsidP="00912D14">
      <w:pPr>
        <w:pStyle w:val="ConsPlusNormal"/>
        <w:jc w:val="center"/>
      </w:pPr>
      <w:r>
        <w:t>территории и помещений</w:t>
      </w:r>
    </w:p>
    <w:p w:rsidR="00912D14" w:rsidRDefault="00912D14" w:rsidP="00912D14">
      <w:pPr>
        <w:pStyle w:val="ConsPlusNormal"/>
        <w:ind w:firstLine="540"/>
        <w:jc w:val="both"/>
      </w:pPr>
    </w:p>
    <w:p w:rsidR="00912D14" w:rsidRDefault="00912D14" w:rsidP="00912D14">
      <w:pPr>
        <w:pStyle w:val="ConsPlusNormal"/>
        <w:ind w:firstLine="540"/>
        <w:jc w:val="both"/>
      </w:pPr>
      <w:r>
        <w:t>10.1. Территория организации дополнительного образования должна содержаться в чистоте. Уборка территории проводится ежедневно. Твердые бытовые отходы и другой мусор убираются в мусоросборники. Очистка мусоросборников проводится специализированными организациями.</w:t>
      </w:r>
    </w:p>
    <w:p w:rsidR="00912D14" w:rsidRDefault="00912D14" w:rsidP="00912D14">
      <w:pPr>
        <w:pStyle w:val="ConsPlusNormal"/>
        <w:ind w:firstLine="540"/>
        <w:jc w:val="both"/>
      </w:pPr>
      <w:r>
        <w:t>Не допускается сжигание мусора на территории организации дополнительного образования и в непосредственной близости от нее.</w:t>
      </w:r>
    </w:p>
    <w:p w:rsidR="00912D14" w:rsidRDefault="00912D14" w:rsidP="00912D14">
      <w:pPr>
        <w:pStyle w:val="ConsPlusNormal"/>
        <w:ind w:firstLine="540"/>
        <w:jc w:val="both"/>
      </w:pPr>
      <w:r>
        <w:t>10.2. Все помещения по окончании занятий ежедневно убираются влажным способом с применением моющих средств. При наличии двух смен влажная уборка всех помещений проводится и между сменами.</w:t>
      </w:r>
    </w:p>
    <w:p w:rsidR="00912D14" w:rsidRDefault="00912D14" w:rsidP="00912D14">
      <w:pPr>
        <w:pStyle w:val="ConsPlusNormal"/>
        <w:ind w:firstLine="540"/>
        <w:jc w:val="both"/>
      </w:pPr>
      <w:r>
        <w:t>Спортивный инвентарь и кожаные маты ежедневно протираются влажной ветошью. Ковровые покрытия ежедневно очищаются с использованием пылесоса.</w:t>
      </w:r>
    </w:p>
    <w:p w:rsidR="00912D14" w:rsidRDefault="00912D14" w:rsidP="00912D14">
      <w:pPr>
        <w:pStyle w:val="ConsPlusNormal"/>
        <w:ind w:firstLine="540"/>
        <w:jc w:val="both"/>
      </w:pPr>
      <w:r>
        <w:t>Матерчатые чехлы спортивных матов подвергаются стирке не реже одного раза в неделю и по мере их загрязнения.</w:t>
      </w:r>
    </w:p>
    <w:p w:rsidR="00912D14" w:rsidRDefault="00912D14" w:rsidP="00912D14">
      <w:pPr>
        <w:pStyle w:val="ConsPlusNormal"/>
        <w:ind w:firstLine="540"/>
        <w:jc w:val="both"/>
      </w:pPr>
      <w:r>
        <w:t>10.3. В местах общего пользования (вестибюле, рекреации, гардеробных, душевых) влажная уборка проводится после каждой смены учебных занятий с использованием моющих средств, в санитарных узлах и душевых - с применением моющих и дезинфицирующих средств.</w:t>
      </w:r>
    </w:p>
    <w:p w:rsidR="00912D14" w:rsidRDefault="00912D14" w:rsidP="00912D14">
      <w:pPr>
        <w:pStyle w:val="ConsPlusNormal"/>
        <w:ind w:firstLine="540"/>
        <w:jc w:val="both"/>
      </w:pPr>
      <w:r>
        <w:t>Окна снаружи и изнутри моются по мере загрязнения, но не реже двух раз в год (весной и осенью).</w:t>
      </w:r>
    </w:p>
    <w:p w:rsidR="00912D14" w:rsidRDefault="00912D14" w:rsidP="00912D14">
      <w:pPr>
        <w:pStyle w:val="ConsPlusNormal"/>
        <w:ind w:firstLine="540"/>
        <w:jc w:val="both"/>
      </w:pPr>
      <w:r>
        <w:t>Чистка светильников общего освещения проводится по мере загрязнения, но не реже двух раз в год; своевременно осуществляется замена неисправных источников света.</w:t>
      </w:r>
    </w:p>
    <w:p w:rsidR="00912D14" w:rsidRDefault="00912D14" w:rsidP="00912D14">
      <w:pPr>
        <w:pStyle w:val="ConsPlusNormal"/>
        <w:ind w:firstLine="540"/>
        <w:jc w:val="both"/>
      </w:pPr>
      <w:r>
        <w:t>Вытяжные вентиляционные решетки ежемесячно очищаются от пыли.</w:t>
      </w:r>
    </w:p>
    <w:p w:rsidR="00912D14" w:rsidRDefault="00912D14" w:rsidP="00912D14">
      <w:pPr>
        <w:pStyle w:val="ConsPlusNormal"/>
        <w:ind w:firstLine="540"/>
        <w:jc w:val="both"/>
      </w:pPr>
      <w:r>
        <w:t>Генеральная уборка всех помещений и оборудования проводится один раз в месяц с применением моющих и дезинфицирующих средств. Во время генеральных уборок в спортивных залах ковровое покрытие подвергается влажной обработке. Возможно использование моющего пылесоса.</w:t>
      </w:r>
    </w:p>
    <w:p w:rsidR="00912D14" w:rsidRDefault="00912D14" w:rsidP="00912D14">
      <w:pPr>
        <w:pStyle w:val="ConsPlusNormal"/>
        <w:ind w:firstLine="540"/>
        <w:jc w:val="both"/>
      </w:pPr>
      <w:r>
        <w:t>10.4. Для уборки помещений используются разрешенные к применению для общественных помещений дезинфицирующие и моющие средства. Дезинфицирующие и моющие средства хранятся в</w:t>
      </w:r>
      <w:r w:rsidRPr="00912D14">
        <w:t xml:space="preserve"> </w:t>
      </w:r>
      <w:r>
        <w:t>упаковке производителя в местах, недоступных для детей.</w:t>
      </w:r>
    </w:p>
    <w:p w:rsidR="00912D14" w:rsidRDefault="00912D14" w:rsidP="00912D14">
      <w:pPr>
        <w:pStyle w:val="ConsPlusNormal"/>
        <w:ind w:firstLine="540"/>
        <w:jc w:val="both"/>
      </w:pPr>
      <w:r>
        <w:t>Допускается хранение моющих и дезинфицирующих сре</w:t>
      </w:r>
      <w:proofErr w:type="gramStart"/>
      <w:r>
        <w:t>дств в пр</w:t>
      </w:r>
      <w:proofErr w:type="gramEnd"/>
      <w:r>
        <w:t>омаркированных емкостях.</w:t>
      </w:r>
    </w:p>
    <w:p w:rsidR="00912D14" w:rsidRDefault="00912D14" w:rsidP="00912D14">
      <w:pPr>
        <w:pStyle w:val="ConsPlusNormal"/>
        <w:ind w:firstLine="540"/>
        <w:jc w:val="both"/>
      </w:pPr>
      <w:r>
        <w:t>10.5. Уборочный инвентарь маркируется, в зависимости от назначения помещений и видов уборочных работ, и хранится в помещении для уборочного инвентаря или в специально оборудованном шкафу.</w:t>
      </w:r>
    </w:p>
    <w:p w:rsidR="00912D14" w:rsidRDefault="00912D14" w:rsidP="00912D14">
      <w:pPr>
        <w:pStyle w:val="ConsPlusNormal"/>
        <w:ind w:firstLine="540"/>
        <w:jc w:val="both"/>
      </w:pPr>
      <w:r>
        <w:t>По окончании уборки весь уборочный инвентарь промывается с использованием моющих средств, ополаскивается проточной водой и просушивается.</w:t>
      </w:r>
    </w:p>
    <w:p w:rsidR="00912D14" w:rsidRDefault="00912D14" w:rsidP="00912D14">
      <w:pPr>
        <w:pStyle w:val="ConsPlusNormal"/>
        <w:ind w:firstLine="540"/>
        <w:jc w:val="both"/>
      </w:pPr>
      <w:r>
        <w:t xml:space="preserve">Уборочный инвентарь для уборки санитарных узлов (ведра, тазы, швабры, ветошь) маркируется </w:t>
      </w:r>
      <w:r>
        <w:lastRenderedPageBreak/>
        <w:t xml:space="preserve">красным цветом, используется строго по назначению и хранится отдельно от другого уборочного инвентаря. </w:t>
      </w:r>
      <w:proofErr w:type="gramStart"/>
      <w:r>
        <w:t>Использованные</w:t>
      </w:r>
      <w:proofErr w:type="gramEnd"/>
      <w:r>
        <w:t xml:space="preserve"> </w:t>
      </w:r>
      <w:proofErr w:type="spellStart"/>
      <w:r>
        <w:t>квачи</w:t>
      </w:r>
      <w:proofErr w:type="spellEnd"/>
      <w:r>
        <w:t xml:space="preserve"> и уборочный инвентарь обезвреживаются дезинфицирующими средствами, в соответствии с инструкцией по их применению.</w:t>
      </w:r>
    </w:p>
    <w:p w:rsidR="00912D14" w:rsidRDefault="00912D14" w:rsidP="00912D14">
      <w:pPr>
        <w:pStyle w:val="ConsPlusNormal"/>
        <w:ind w:firstLine="540"/>
        <w:jc w:val="both"/>
      </w:pPr>
      <w:r>
        <w:t>10.6. При эксплуатации бассейна в организациях дополнительного образования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912D14" w:rsidRDefault="00912D14" w:rsidP="00912D14">
      <w:pPr>
        <w:pStyle w:val="ConsPlusNormal"/>
        <w:ind w:firstLine="540"/>
        <w:jc w:val="both"/>
      </w:pPr>
      <w:r>
        <w:t>10.7. Не допускается проведение ремонтных работ в присутствии детей.</w:t>
      </w:r>
    </w:p>
    <w:p w:rsidR="00912D14" w:rsidRDefault="00912D14" w:rsidP="00912D14">
      <w:pPr>
        <w:pStyle w:val="ConsPlusNormal"/>
        <w:ind w:firstLine="540"/>
        <w:jc w:val="both"/>
      </w:pPr>
      <w:r>
        <w:t xml:space="preserve">10.8. В помещениях организации дополнительного образования не должно быть насекомых и грызунов. При обнаружении насекомых и грызунов в течение суток организуются и проводятся мероприятия по дезинсекции и дератизации в соответствии с требованиями к проведению дезинфекционных и </w:t>
      </w:r>
      <w:proofErr w:type="spellStart"/>
      <w:r>
        <w:t>дератизационных</w:t>
      </w:r>
      <w:proofErr w:type="spellEnd"/>
      <w:r>
        <w:t xml:space="preserve"> мероприятий.</w:t>
      </w:r>
    </w:p>
    <w:p w:rsidR="00912D14" w:rsidRDefault="00912D14" w:rsidP="00912D14">
      <w:pPr>
        <w:pStyle w:val="ConsPlusNormal"/>
        <w:ind w:firstLine="540"/>
        <w:jc w:val="both"/>
      </w:pPr>
    </w:p>
    <w:p w:rsidR="00912D14" w:rsidRDefault="00912D14" w:rsidP="00912D14">
      <w:pPr>
        <w:pStyle w:val="ConsPlusNormal"/>
        <w:jc w:val="center"/>
        <w:outlineLvl w:val="1"/>
      </w:pPr>
      <w:r>
        <w:t>XI. Требования к соблюдению санитарных правил</w:t>
      </w:r>
    </w:p>
    <w:p w:rsidR="00912D14" w:rsidRDefault="00912D14" w:rsidP="00912D14">
      <w:pPr>
        <w:pStyle w:val="ConsPlusNormal"/>
        <w:ind w:firstLine="540"/>
        <w:jc w:val="both"/>
      </w:pPr>
    </w:p>
    <w:p w:rsidR="00912D14" w:rsidRDefault="00912D14" w:rsidP="00912D14">
      <w:pPr>
        <w:pStyle w:val="ConsPlusNormal"/>
        <w:ind w:firstLine="540"/>
        <w:jc w:val="both"/>
      </w:pPr>
      <w:r>
        <w:t>11.1. Руководитель организации дополнительного образования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912D14" w:rsidRDefault="00912D14" w:rsidP="00912D14">
      <w:pPr>
        <w:pStyle w:val="ConsPlusNormal"/>
        <w:ind w:firstLine="540"/>
        <w:jc w:val="both"/>
      </w:pPr>
      <w:r>
        <w:t>- наличие в организации дополнительного образования настоящих санитарных правил и доведение их содержания до работников организации дополнительного образования;</w:t>
      </w:r>
    </w:p>
    <w:p w:rsidR="00912D14" w:rsidRDefault="00912D14" w:rsidP="00912D14">
      <w:pPr>
        <w:pStyle w:val="ConsPlusNormal"/>
        <w:ind w:firstLine="540"/>
        <w:jc w:val="both"/>
      </w:pPr>
      <w:r>
        <w:t>- выполнение требований санитарных правил всеми работниками организации дополнительного образования;</w:t>
      </w:r>
    </w:p>
    <w:p w:rsidR="00912D14" w:rsidRDefault="00912D14" w:rsidP="00912D14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912D14" w:rsidRDefault="00912D14" w:rsidP="00912D14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912D14" w:rsidRDefault="00912D14" w:rsidP="00912D14">
      <w:pPr>
        <w:pStyle w:val="ConsPlusNormal"/>
        <w:ind w:firstLine="540"/>
        <w:jc w:val="both"/>
      </w:pPr>
      <w:r>
        <w:t>- наличие медицинских книжек на каждого работника организации дополнительного образования и своевременное прохождение ими периодических медицинских обследований, профессиональной гигиенической подготовки;</w:t>
      </w:r>
    </w:p>
    <w:p w:rsidR="00912D14" w:rsidRDefault="00912D14" w:rsidP="00912D14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дератизации.</w:t>
      </w:r>
    </w:p>
    <w:p w:rsidR="00912D14" w:rsidRDefault="00912D14" w:rsidP="00912D14">
      <w:pPr>
        <w:pStyle w:val="ConsPlusNormal"/>
        <w:jc w:val="both"/>
      </w:pPr>
    </w:p>
    <w:p w:rsidR="00912D14" w:rsidRDefault="00912D14" w:rsidP="00912D14">
      <w:pPr>
        <w:pStyle w:val="ConsPlusNormal"/>
        <w:jc w:val="both"/>
      </w:pPr>
    </w:p>
    <w:p w:rsidR="00912D14" w:rsidRDefault="00912D14" w:rsidP="00912D14">
      <w:pPr>
        <w:pStyle w:val="ConsPlusNormal"/>
        <w:jc w:val="both"/>
      </w:pPr>
    </w:p>
    <w:p w:rsidR="00912D14" w:rsidRDefault="00912D14" w:rsidP="00912D14">
      <w:pPr>
        <w:pStyle w:val="ConsPlusNormal"/>
        <w:jc w:val="both"/>
      </w:pPr>
    </w:p>
    <w:p w:rsidR="00912D14" w:rsidRDefault="00912D14" w:rsidP="00912D14">
      <w:pPr>
        <w:pStyle w:val="ConsPlusNormal"/>
        <w:jc w:val="both"/>
      </w:pPr>
    </w:p>
    <w:p w:rsidR="00912D14" w:rsidRDefault="00912D14" w:rsidP="00912D14">
      <w:pPr>
        <w:pStyle w:val="ConsPlusNormal"/>
        <w:jc w:val="right"/>
        <w:outlineLvl w:val="1"/>
      </w:pPr>
      <w:r>
        <w:t>Приложение N 1</w:t>
      </w:r>
    </w:p>
    <w:p w:rsidR="00912D14" w:rsidRDefault="00912D14" w:rsidP="00912D14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2.4.4.3172-14</w:t>
      </w:r>
    </w:p>
    <w:p w:rsidR="00912D14" w:rsidRDefault="00912D14" w:rsidP="00912D14">
      <w:pPr>
        <w:pStyle w:val="ConsPlusNormal"/>
        <w:jc w:val="both"/>
      </w:pPr>
    </w:p>
    <w:p w:rsidR="00912D14" w:rsidRDefault="00912D14" w:rsidP="00912D14">
      <w:pPr>
        <w:pStyle w:val="ConsPlusNormal"/>
        <w:jc w:val="center"/>
      </w:pPr>
      <w:r>
        <w:t>РЕКОМЕНДУЕМЫЕ СОСТАВ И ПЛОЩАДИ</w:t>
      </w:r>
    </w:p>
    <w:p w:rsidR="00912D14" w:rsidRDefault="00912D14" w:rsidP="00912D14">
      <w:pPr>
        <w:pStyle w:val="ConsPlusNormal"/>
        <w:jc w:val="center"/>
      </w:pPr>
      <w:r>
        <w:t>ПОМЕЩЕНИЙ В ОРГАНИЗАЦИЯХ ДОПОЛНИТЕЛЬНОГО ОБРАЗОВАНИЯ</w:t>
      </w:r>
    </w:p>
    <w:p w:rsidR="00912D14" w:rsidRDefault="00912D14" w:rsidP="00912D14">
      <w:pPr>
        <w:pStyle w:val="ConsPlusNormal"/>
        <w:jc w:val="both"/>
      </w:pPr>
    </w:p>
    <w:p w:rsidR="00912D14" w:rsidRDefault="00912D14" w:rsidP="00912D14">
      <w:pPr>
        <w:pStyle w:val="ConsPlusNormal"/>
        <w:jc w:val="right"/>
        <w:outlineLvl w:val="2"/>
      </w:pPr>
      <w:r>
        <w:t>Таблица 1</w:t>
      </w:r>
    </w:p>
    <w:p w:rsidR="00912D14" w:rsidRDefault="00912D14" w:rsidP="00912D14">
      <w:pPr>
        <w:pStyle w:val="ConsPlusNormal"/>
        <w:jc w:val="both"/>
      </w:pPr>
    </w:p>
    <w:p w:rsidR="00912D14" w:rsidRDefault="00912D14" w:rsidP="00912D14">
      <w:pPr>
        <w:pStyle w:val="ConsPlusNormal"/>
        <w:jc w:val="center"/>
      </w:pPr>
      <w:bookmarkStart w:id="1" w:name="Par282"/>
      <w:bookmarkEnd w:id="1"/>
      <w:r>
        <w:t>Рекомендуемые состав и площади помещений для занятий детей</w:t>
      </w:r>
    </w:p>
    <w:p w:rsidR="00912D14" w:rsidRDefault="00912D14" w:rsidP="00912D14">
      <w:pPr>
        <w:pStyle w:val="ConsPlusNormal"/>
        <w:jc w:val="center"/>
      </w:pPr>
      <w:r>
        <w:t>техническим творчеством &lt;*&gt;</w:t>
      </w:r>
    </w:p>
    <w:p w:rsidR="00912D14" w:rsidRDefault="00912D14" w:rsidP="00912D14">
      <w:pPr>
        <w:pStyle w:val="ConsPlusNormal"/>
        <w:jc w:val="center"/>
      </w:pPr>
    </w:p>
    <w:p w:rsidR="00912D14" w:rsidRDefault="00912D14" w:rsidP="00912D14">
      <w:pPr>
        <w:pStyle w:val="ConsPlusNormal"/>
        <w:ind w:firstLine="540"/>
        <w:jc w:val="both"/>
      </w:pPr>
      <w:r>
        <w:t>--------------------------------</w:t>
      </w:r>
    </w:p>
    <w:p w:rsidR="00912D14" w:rsidRDefault="00912D14" w:rsidP="00912D14">
      <w:pPr>
        <w:pStyle w:val="ConsPlusNormal"/>
        <w:ind w:firstLine="540"/>
        <w:jc w:val="both"/>
      </w:pPr>
      <w:r>
        <w:t>Примечание:</w:t>
      </w:r>
    </w:p>
    <w:p w:rsidR="00912D14" w:rsidRDefault="00912D14" w:rsidP="00912D14">
      <w:pPr>
        <w:pStyle w:val="ConsPlusNormal"/>
        <w:ind w:firstLine="540"/>
        <w:jc w:val="both"/>
      </w:pPr>
      <w:r>
        <w:t>&lt;*&gt; При основных помещениях рекомендуется оборудование помещений лаборантских.</w:t>
      </w:r>
    </w:p>
    <w:p w:rsidR="00912D14" w:rsidRDefault="00912D14" w:rsidP="0091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37"/>
        <w:gridCol w:w="1372"/>
      </w:tblGrid>
      <w:tr w:rsidR="00912D14" w:rsidTr="000F349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t>2</w:t>
            </w:r>
            <w:proofErr w:type="gramEnd"/>
            <w:r>
              <w:t xml:space="preserve"> не менее на 1 ребенка</w:t>
            </w:r>
          </w:p>
        </w:tc>
      </w:tr>
      <w:tr w:rsidR="00912D14" w:rsidTr="000F349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both"/>
              <w:outlineLvl w:val="3"/>
            </w:pPr>
            <w:r>
              <w:t>I. Группа помещений для детей младшего школьного возраста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</w:p>
        </w:tc>
      </w:tr>
      <w:tr w:rsidR="00912D14" w:rsidTr="000F349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both"/>
            </w:pPr>
            <w:r>
              <w:t>Для технического моделирования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4,8</w:t>
            </w:r>
          </w:p>
        </w:tc>
      </w:tr>
      <w:tr w:rsidR="00912D14" w:rsidTr="000F349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both"/>
            </w:pPr>
            <w:r>
              <w:t>Для работы с природными материалами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6,0</w:t>
            </w:r>
          </w:p>
        </w:tc>
      </w:tr>
      <w:tr w:rsidR="00912D14" w:rsidTr="000F349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both"/>
              <w:outlineLvl w:val="3"/>
            </w:pPr>
            <w:r>
              <w:t>II. Группа помещений мастерских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</w:p>
        </w:tc>
      </w:tr>
      <w:tr w:rsidR="00912D14" w:rsidTr="000F349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both"/>
            </w:pPr>
            <w:r>
              <w:t>Мастерские по обработке древесины и металла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6,0</w:t>
            </w:r>
          </w:p>
        </w:tc>
      </w:tr>
      <w:tr w:rsidR="00912D14" w:rsidTr="000F349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both"/>
              <w:outlineLvl w:val="3"/>
            </w:pPr>
            <w:r>
              <w:t>III. Группа помещений для конструирования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</w:p>
        </w:tc>
      </w:tr>
      <w:tr w:rsidR="00912D14" w:rsidTr="000F349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both"/>
            </w:pPr>
            <w:r>
              <w:lastRenderedPageBreak/>
              <w:t xml:space="preserve">Лаборатория </w:t>
            </w:r>
            <w:proofErr w:type="spellStart"/>
            <w:r>
              <w:t>радиоконструирования</w:t>
            </w:r>
            <w:proofErr w:type="spellEnd"/>
            <w:r>
              <w:t>, робототехники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4,8</w:t>
            </w:r>
          </w:p>
        </w:tc>
      </w:tr>
      <w:tr w:rsidR="00912D14" w:rsidTr="000F349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both"/>
            </w:pPr>
            <w:r>
              <w:t>Для радиостанции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3,6</w:t>
            </w:r>
          </w:p>
        </w:tc>
      </w:tr>
      <w:tr w:rsidR="00912D14" w:rsidTr="000F349C"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912D14" w:rsidRDefault="00912D14" w:rsidP="000F349C">
            <w:pPr>
              <w:pStyle w:val="ConsPlusNormal"/>
              <w:ind w:firstLine="540"/>
              <w:jc w:val="both"/>
            </w:pPr>
            <w:proofErr w:type="spellStart"/>
            <w:r>
              <w:t>КонсультантПлюс</w:t>
            </w:r>
            <w:proofErr w:type="spellEnd"/>
            <w:r>
              <w:t>: примечание.</w:t>
            </w:r>
          </w:p>
          <w:p w:rsidR="00912D14" w:rsidRDefault="00912D14" w:rsidP="000F349C">
            <w:pPr>
              <w:pStyle w:val="ConsPlusNormal"/>
              <w:ind w:firstLine="540"/>
              <w:jc w:val="both"/>
            </w:pPr>
            <w:r>
              <w:t>Нумерация разделов в таблице дана в соответствии с официальным текстом документа.</w:t>
            </w:r>
          </w:p>
          <w:p w:rsidR="00912D14" w:rsidRDefault="00912D14" w:rsidP="000F349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912D14" w:rsidTr="000F349C">
        <w:tc>
          <w:tcPr>
            <w:tcW w:w="8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both"/>
              <w:outlineLvl w:val="3"/>
            </w:pPr>
            <w:r>
              <w:t>VI. Группа помещений научных обществ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</w:p>
        </w:tc>
      </w:tr>
      <w:tr w:rsidR="00912D14" w:rsidTr="000F349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both"/>
            </w:pPr>
            <w:r>
              <w:t>Лаборатория физико-техническая с кабинетом для теоретических занятий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7,2</w:t>
            </w:r>
          </w:p>
        </w:tc>
      </w:tr>
      <w:tr w:rsidR="00912D14" w:rsidTr="000F349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both"/>
            </w:pPr>
            <w:r>
              <w:t>Лаборатория химико-техническая с кабинетом для теоретических занятий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7,2</w:t>
            </w:r>
          </w:p>
        </w:tc>
      </w:tr>
      <w:tr w:rsidR="00912D14" w:rsidTr="000F349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both"/>
            </w:pPr>
            <w:r>
              <w:t>Лаборатория астрономии с обсерваторией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4,1</w:t>
            </w:r>
          </w:p>
        </w:tc>
      </w:tr>
      <w:tr w:rsidR="00912D14" w:rsidTr="000F349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both"/>
              <w:outlineLvl w:val="3"/>
            </w:pPr>
            <w:r>
              <w:t>V. Группа помещений для технических видов спорта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</w:p>
        </w:tc>
      </w:tr>
      <w:tr w:rsidR="00912D14" w:rsidTr="000F349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both"/>
            </w:pPr>
            <w:r>
              <w:t>Лаборатория авиационного и ракетного моделирования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4,8</w:t>
            </w:r>
          </w:p>
        </w:tc>
      </w:tr>
      <w:tr w:rsidR="00912D14" w:rsidTr="000F349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both"/>
            </w:pPr>
            <w:r>
              <w:t xml:space="preserve">Лаборатория </w:t>
            </w:r>
            <w:proofErr w:type="spellStart"/>
            <w:r>
              <w:t>автомоделирования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3,6</w:t>
            </w:r>
          </w:p>
        </w:tc>
      </w:tr>
      <w:tr w:rsidR="00912D14" w:rsidTr="000F349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both"/>
            </w:pPr>
            <w:r>
              <w:t xml:space="preserve">Лаборатория </w:t>
            </w:r>
            <w:proofErr w:type="spellStart"/>
            <w:r>
              <w:t>судомоделирования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4,8</w:t>
            </w:r>
          </w:p>
        </w:tc>
      </w:tr>
      <w:tr w:rsidR="00912D14" w:rsidTr="000F349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both"/>
            </w:pPr>
            <w:r>
              <w:t>Лаборатория картинга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15,0</w:t>
            </w:r>
          </w:p>
        </w:tc>
      </w:tr>
      <w:tr w:rsidR="00912D14" w:rsidTr="000F349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both"/>
            </w:pPr>
            <w:r>
              <w:t xml:space="preserve">Помещение </w:t>
            </w:r>
            <w:proofErr w:type="spellStart"/>
            <w:r>
              <w:t>кинофотостудии</w:t>
            </w:r>
            <w:proofErr w:type="spellEnd"/>
            <w:r>
              <w:t xml:space="preserve"> с </w:t>
            </w:r>
            <w:proofErr w:type="gramStart"/>
            <w:r>
              <w:t>лаборантской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6,0</w:t>
            </w:r>
          </w:p>
        </w:tc>
      </w:tr>
    </w:tbl>
    <w:p w:rsidR="00912D14" w:rsidRDefault="00912D14" w:rsidP="00912D14">
      <w:pPr>
        <w:pStyle w:val="ConsPlusNormal"/>
        <w:jc w:val="both"/>
      </w:pPr>
    </w:p>
    <w:p w:rsidR="00912D14" w:rsidRDefault="00912D14" w:rsidP="00912D14">
      <w:pPr>
        <w:pStyle w:val="ConsPlusNormal"/>
        <w:jc w:val="right"/>
        <w:outlineLvl w:val="2"/>
      </w:pPr>
      <w:r>
        <w:t>Таблица 2</w:t>
      </w:r>
    </w:p>
    <w:p w:rsidR="00912D14" w:rsidRDefault="00912D14" w:rsidP="00912D14">
      <w:pPr>
        <w:pStyle w:val="ConsPlusNormal"/>
        <w:jc w:val="both"/>
      </w:pPr>
    </w:p>
    <w:p w:rsidR="00912D14" w:rsidRDefault="00912D14" w:rsidP="00912D14">
      <w:pPr>
        <w:pStyle w:val="ConsPlusNormal"/>
        <w:jc w:val="center"/>
      </w:pPr>
      <w:bookmarkStart w:id="2" w:name="Par334"/>
      <w:bookmarkEnd w:id="2"/>
      <w:r>
        <w:t>Рекомендуемый состав и площади основных помещений</w:t>
      </w:r>
    </w:p>
    <w:p w:rsidR="00912D14" w:rsidRDefault="00912D14" w:rsidP="00912D14">
      <w:pPr>
        <w:pStyle w:val="ConsPlusNormal"/>
        <w:jc w:val="center"/>
      </w:pPr>
      <w:r>
        <w:t xml:space="preserve">для занятий естественнонаучной направленности </w:t>
      </w:r>
      <w:hyperlink w:anchor="Par354" w:tooltip="&lt;*&gt; При основных помещениях рекомендуется оборудование помещений лаборантских." w:history="1">
        <w:r>
          <w:rPr>
            <w:color w:val="0000FF"/>
          </w:rPr>
          <w:t>&lt;*&gt;</w:t>
        </w:r>
      </w:hyperlink>
    </w:p>
    <w:p w:rsidR="00912D14" w:rsidRDefault="00912D14" w:rsidP="0091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3"/>
        <w:gridCol w:w="1408"/>
      </w:tblGrid>
      <w:tr w:rsidR="00912D14" w:rsidTr="000F349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Площади (не менее м</w:t>
            </w:r>
            <w:proofErr w:type="gramStart"/>
            <w:r>
              <w:t>2</w:t>
            </w:r>
            <w:proofErr w:type="gramEnd"/>
            <w:r>
              <w:t>) на 1 ребенка</w:t>
            </w:r>
          </w:p>
        </w:tc>
      </w:tr>
      <w:tr w:rsidR="00912D14" w:rsidTr="000F349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both"/>
            </w:pPr>
            <w:r>
              <w:t>Лаборатория ботаники и растениеводства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3,6</w:t>
            </w:r>
          </w:p>
        </w:tc>
      </w:tr>
      <w:tr w:rsidR="00912D14" w:rsidTr="000F349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both"/>
            </w:pPr>
            <w:r>
              <w:t>Лаборатория зоологии и животноводства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3,6</w:t>
            </w:r>
          </w:p>
        </w:tc>
      </w:tr>
      <w:tr w:rsidR="00912D14" w:rsidTr="000F349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both"/>
            </w:pPr>
            <w:r>
              <w:t>Лаборатория экспериментальной биологии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3,6</w:t>
            </w:r>
          </w:p>
        </w:tc>
      </w:tr>
      <w:tr w:rsidR="00912D14" w:rsidTr="000F349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both"/>
            </w:pPr>
            <w:r>
              <w:t xml:space="preserve">Лаборатория агроэкологии и зоотехники </w:t>
            </w:r>
            <w:hyperlink w:anchor="Par355" w:tooltip="&lt;**&gt; Предусматриваются учебно-опытные участки, мини-ферма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4,8</w:t>
            </w:r>
          </w:p>
        </w:tc>
      </w:tr>
      <w:tr w:rsidR="00912D14" w:rsidTr="000F349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both"/>
            </w:pPr>
            <w:r>
              <w:t>Лаборатория охраны и наблюдения природы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3,6</w:t>
            </w:r>
          </w:p>
        </w:tc>
      </w:tr>
      <w:tr w:rsidR="00912D14" w:rsidTr="000F349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both"/>
            </w:pPr>
            <w:r>
              <w:t>Лаборатория юных любителей природы с уголком живой природы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3,6</w:t>
            </w:r>
          </w:p>
        </w:tc>
      </w:tr>
    </w:tbl>
    <w:p w:rsidR="00912D14" w:rsidRDefault="00912D14" w:rsidP="00912D14">
      <w:pPr>
        <w:pStyle w:val="ConsPlusNormal"/>
        <w:jc w:val="both"/>
      </w:pPr>
    </w:p>
    <w:p w:rsidR="00912D14" w:rsidRDefault="00912D14" w:rsidP="00912D14">
      <w:pPr>
        <w:pStyle w:val="ConsPlusNormal"/>
        <w:ind w:firstLine="540"/>
        <w:jc w:val="both"/>
      </w:pPr>
      <w:r>
        <w:t>--------------------------------</w:t>
      </w:r>
    </w:p>
    <w:p w:rsidR="00912D14" w:rsidRDefault="00912D14" w:rsidP="00912D14">
      <w:pPr>
        <w:pStyle w:val="ConsPlusNormal"/>
        <w:ind w:firstLine="540"/>
        <w:jc w:val="both"/>
      </w:pPr>
      <w:r>
        <w:t>Примечание:</w:t>
      </w:r>
    </w:p>
    <w:p w:rsidR="00912D14" w:rsidRDefault="00912D14" w:rsidP="00912D14">
      <w:pPr>
        <w:pStyle w:val="ConsPlusNormal"/>
        <w:ind w:firstLine="540"/>
        <w:jc w:val="both"/>
      </w:pPr>
      <w:bookmarkStart w:id="3" w:name="Par354"/>
      <w:bookmarkEnd w:id="3"/>
      <w:r>
        <w:t>&lt;*&gt; При основных помещениях рекомендуется оборудование помещений лаборантских.</w:t>
      </w:r>
    </w:p>
    <w:p w:rsidR="00912D14" w:rsidRDefault="00912D14" w:rsidP="00912D14">
      <w:pPr>
        <w:pStyle w:val="ConsPlusNormal"/>
        <w:ind w:firstLine="540"/>
        <w:jc w:val="both"/>
      </w:pPr>
      <w:bookmarkStart w:id="4" w:name="Par355"/>
      <w:bookmarkEnd w:id="4"/>
      <w:r>
        <w:t>&lt;**&gt; Предусматриваются учебно-опытные участки, мини-ферма.</w:t>
      </w:r>
    </w:p>
    <w:p w:rsidR="00912D14" w:rsidRDefault="00912D14" w:rsidP="00912D14">
      <w:pPr>
        <w:pStyle w:val="ConsPlusNormal"/>
        <w:jc w:val="both"/>
      </w:pPr>
    </w:p>
    <w:p w:rsidR="00912D14" w:rsidRDefault="00912D14" w:rsidP="00912D14">
      <w:pPr>
        <w:pStyle w:val="ConsPlusNormal"/>
        <w:jc w:val="right"/>
        <w:outlineLvl w:val="2"/>
      </w:pPr>
      <w:r>
        <w:t>Таблица 3</w:t>
      </w:r>
    </w:p>
    <w:p w:rsidR="00912D14" w:rsidRDefault="00912D14" w:rsidP="00912D14">
      <w:pPr>
        <w:pStyle w:val="ConsPlusNormal"/>
        <w:jc w:val="both"/>
      </w:pPr>
    </w:p>
    <w:p w:rsidR="00912D14" w:rsidRDefault="00912D14" w:rsidP="00912D14">
      <w:pPr>
        <w:pStyle w:val="ConsPlusNormal"/>
        <w:jc w:val="center"/>
      </w:pPr>
      <w:bookmarkStart w:id="5" w:name="Par359"/>
      <w:bookmarkEnd w:id="5"/>
      <w:r>
        <w:t>Рекомендуемые состав и площади основных помещений</w:t>
      </w:r>
    </w:p>
    <w:p w:rsidR="00912D14" w:rsidRDefault="00912D14" w:rsidP="00912D14">
      <w:pPr>
        <w:pStyle w:val="ConsPlusNormal"/>
        <w:jc w:val="center"/>
      </w:pPr>
      <w:r>
        <w:t>для занятий художественным творчеством, хореографией,</w:t>
      </w:r>
    </w:p>
    <w:p w:rsidR="00912D14" w:rsidRDefault="00912D14" w:rsidP="00912D14">
      <w:pPr>
        <w:pStyle w:val="ConsPlusNormal"/>
        <w:jc w:val="center"/>
      </w:pPr>
      <w:r>
        <w:t>спортом, музыкальных занятий &lt;*&gt;</w:t>
      </w:r>
    </w:p>
    <w:p w:rsidR="00912D14" w:rsidRDefault="00912D14" w:rsidP="00912D14">
      <w:pPr>
        <w:pStyle w:val="ConsPlusNormal"/>
        <w:jc w:val="center"/>
      </w:pPr>
    </w:p>
    <w:p w:rsidR="00912D14" w:rsidRDefault="00912D14" w:rsidP="00912D14">
      <w:pPr>
        <w:pStyle w:val="ConsPlusNormal"/>
        <w:ind w:firstLine="540"/>
        <w:jc w:val="both"/>
      </w:pPr>
      <w:r>
        <w:t>--------------------------------</w:t>
      </w:r>
    </w:p>
    <w:p w:rsidR="00912D14" w:rsidRDefault="00912D14" w:rsidP="00912D14">
      <w:pPr>
        <w:pStyle w:val="ConsPlusNormal"/>
        <w:ind w:firstLine="540"/>
        <w:jc w:val="both"/>
      </w:pPr>
      <w:r>
        <w:lastRenderedPageBreak/>
        <w:t>Примечание:</w:t>
      </w:r>
    </w:p>
    <w:p w:rsidR="00912D14" w:rsidRDefault="00912D14" w:rsidP="00912D14">
      <w:pPr>
        <w:pStyle w:val="ConsPlusNormal"/>
        <w:ind w:firstLine="540"/>
        <w:jc w:val="both"/>
      </w:pPr>
      <w:r>
        <w:t>&lt;*&gt; При основных помещениях рекомендуется оборудование кладовой.</w:t>
      </w:r>
    </w:p>
    <w:p w:rsidR="00912D14" w:rsidRDefault="00912D14" w:rsidP="0091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3"/>
        <w:gridCol w:w="1386"/>
      </w:tblGrid>
      <w:tr w:rsidR="00912D14" w:rsidTr="000F349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Площади (не менее м</w:t>
            </w:r>
            <w:proofErr w:type="gramStart"/>
            <w:r>
              <w:t>2</w:t>
            </w:r>
            <w:proofErr w:type="gramEnd"/>
            <w:r>
              <w:t>) на 1 ребенка</w:t>
            </w:r>
          </w:p>
        </w:tc>
      </w:tr>
      <w:tr w:rsidR="00912D14" w:rsidTr="000F349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both"/>
            </w:pPr>
            <w:r>
              <w:t>Мастерские масляной живописи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4,8 м</w:t>
            </w:r>
            <w:proofErr w:type="gramStart"/>
            <w:r>
              <w:t>2</w:t>
            </w:r>
            <w:proofErr w:type="gramEnd"/>
          </w:p>
        </w:tc>
      </w:tr>
      <w:tr w:rsidR="00912D14" w:rsidTr="000F349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both"/>
            </w:pPr>
            <w:r>
              <w:t>Мастерские акварельной живописи и рисунка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4,0 м</w:t>
            </w:r>
            <w:proofErr w:type="gramStart"/>
            <w:r>
              <w:t>2</w:t>
            </w:r>
            <w:proofErr w:type="gramEnd"/>
          </w:p>
        </w:tc>
      </w:tr>
      <w:tr w:rsidR="00912D14" w:rsidTr="000F349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both"/>
            </w:pPr>
            <w:r>
              <w:t>Мастерские скульптуры и керамики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3,6 м</w:t>
            </w:r>
            <w:proofErr w:type="gramStart"/>
            <w:r>
              <w:t>2</w:t>
            </w:r>
            <w:proofErr w:type="gramEnd"/>
          </w:p>
        </w:tc>
      </w:tr>
      <w:tr w:rsidR="00912D14" w:rsidTr="000F349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both"/>
            </w:pPr>
            <w:r>
              <w:t>Мастерские прикладного искусства и композиции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4,5 м</w:t>
            </w:r>
            <w:proofErr w:type="gramStart"/>
            <w:r>
              <w:t>2</w:t>
            </w:r>
            <w:proofErr w:type="gramEnd"/>
          </w:p>
        </w:tc>
      </w:tr>
      <w:tr w:rsidR="00912D14" w:rsidTr="000F349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both"/>
            </w:pPr>
            <w:r>
              <w:t>Кабинеты истории искусств, теоретических занятий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2,0 м</w:t>
            </w:r>
            <w:proofErr w:type="gramStart"/>
            <w:r>
              <w:t>2</w:t>
            </w:r>
            <w:proofErr w:type="gramEnd"/>
          </w:p>
        </w:tc>
      </w:tr>
      <w:tr w:rsidR="00912D14" w:rsidTr="000F349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both"/>
            </w:pPr>
            <w:r>
              <w:t>Зал для занятий хореографией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3,0 м</w:t>
            </w:r>
            <w:proofErr w:type="gramStart"/>
            <w:r>
              <w:t>2</w:t>
            </w:r>
            <w:proofErr w:type="gramEnd"/>
          </w:p>
        </w:tc>
      </w:tr>
      <w:tr w:rsidR="00912D14" w:rsidTr="000F349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both"/>
            </w:pPr>
            <w:r>
              <w:t>Спортивный зал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4,0 м</w:t>
            </w:r>
            <w:proofErr w:type="gramStart"/>
            <w:r>
              <w:t>2</w:t>
            </w:r>
            <w:proofErr w:type="gramEnd"/>
          </w:p>
        </w:tc>
      </w:tr>
      <w:tr w:rsidR="00912D14" w:rsidTr="000F349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both"/>
            </w:pPr>
            <w:r>
              <w:t>Кабинет для индивидуальных музыкальных занятий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12 м</w:t>
            </w:r>
            <w:proofErr w:type="gramStart"/>
            <w:r>
              <w:t>2</w:t>
            </w:r>
            <w:proofErr w:type="gramEnd"/>
          </w:p>
        </w:tc>
      </w:tr>
      <w:tr w:rsidR="00912D14" w:rsidTr="000F349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both"/>
            </w:pPr>
            <w:r>
              <w:t>Зал для занятий хора и оркестра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2,0 м</w:t>
            </w:r>
            <w:proofErr w:type="gramStart"/>
            <w:r>
              <w:t>2</w:t>
            </w:r>
            <w:proofErr w:type="gramEnd"/>
          </w:p>
        </w:tc>
      </w:tr>
      <w:tr w:rsidR="00912D14" w:rsidTr="000F349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0,65 м</w:t>
            </w:r>
            <w:proofErr w:type="gramStart"/>
            <w:r>
              <w:t>2</w:t>
            </w:r>
            <w:proofErr w:type="gramEnd"/>
            <w:r>
              <w:t xml:space="preserve"> на 1 посадочное место</w:t>
            </w:r>
          </w:p>
        </w:tc>
      </w:tr>
    </w:tbl>
    <w:p w:rsidR="00912D14" w:rsidRDefault="00912D14" w:rsidP="00912D14">
      <w:pPr>
        <w:pStyle w:val="ConsPlusNormal"/>
        <w:jc w:val="both"/>
      </w:pPr>
    </w:p>
    <w:p w:rsidR="00912D14" w:rsidRDefault="00912D14" w:rsidP="00912D14">
      <w:pPr>
        <w:pStyle w:val="ConsPlusNormal"/>
        <w:jc w:val="both"/>
      </w:pPr>
    </w:p>
    <w:p w:rsidR="00912D14" w:rsidRDefault="00912D14" w:rsidP="00912D14">
      <w:pPr>
        <w:pStyle w:val="ConsPlusNormal"/>
        <w:jc w:val="both"/>
      </w:pPr>
    </w:p>
    <w:p w:rsidR="00912D14" w:rsidRDefault="00912D14" w:rsidP="00912D14">
      <w:pPr>
        <w:pStyle w:val="ConsPlusNormal"/>
        <w:jc w:val="both"/>
      </w:pPr>
    </w:p>
    <w:p w:rsidR="00912D14" w:rsidRDefault="00912D14" w:rsidP="00912D14">
      <w:pPr>
        <w:pStyle w:val="ConsPlusNormal"/>
        <w:jc w:val="both"/>
      </w:pPr>
    </w:p>
    <w:p w:rsidR="00912D14" w:rsidRDefault="00912D14" w:rsidP="00912D14">
      <w:pPr>
        <w:pStyle w:val="ConsPlusNormal"/>
        <w:jc w:val="right"/>
        <w:outlineLvl w:val="1"/>
      </w:pPr>
      <w:r>
        <w:t>Приложение N 2</w:t>
      </w:r>
    </w:p>
    <w:p w:rsidR="00912D14" w:rsidRDefault="00912D14" w:rsidP="00912D14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2.4.4.3172-14</w:t>
      </w:r>
    </w:p>
    <w:p w:rsidR="00912D14" w:rsidRDefault="00912D14" w:rsidP="00912D14">
      <w:pPr>
        <w:pStyle w:val="ConsPlusNormal"/>
        <w:jc w:val="both"/>
      </w:pPr>
    </w:p>
    <w:p w:rsidR="00912D14" w:rsidRDefault="00912D14" w:rsidP="00912D14">
      <w:pPr>
        <w:pStyle w:val="ConsPlusNormal"/>
        <w:jc w:val="center"/>
      </w:pPr>
      <w:r>
        <w:t>ВОЗДУХООБМЕН</w:t>
      </w:r>
    </w:p>
    <w:p w:rsidR="00912D14" w:rsidRDefault="00912D14" w:rsidP="00912D14">
      <w:pPr>
        <w:pStyle w:val="ConsPlusNormal"/>
        <w:jc w:val="center"/>
      </w:pPr>
      <w:r>
        <w:t>В ОСНОВНЫХ ПОМЕЩЕНИЯХ ОРГАНИЗАЦИЙ</w:t>
      </w:r>
    </w:p>
    <w:p w:rsidR="00912D14" w:rsidRDefault="00912D14" w:rsidP="00912D14">
      <w:pPr>
        <w:pStyle w:val="ConsPlusNormal"/>
        <w:jc w:val="center"/>
      </w:pPr>
      <w:r>
        <w:t>ДОПОЛНИТЕЛЬНОГО ОБРАЗОВАНИЯ</w:t>
      </w:r>
    </w:p>
    <w:p w:rsidR="00912D14" w:rsidRDefault="00912D14" w:rsidP="0091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6"/>
        <w:gridCol w:w="1938"/>
        <w:gridCol w:w="3005"/>
      </w:tblGrid>
      <w:tr w:rsidR="00912D14" w:rsidTr="000F349C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Помещения (деятельность)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Количество необходимого воздуха на одного учащегося (м3/ч)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12D14" w:rsidTr="000F349C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ind w:left="67" w:firstLine="10"/>
            </w:pPr>
            <w:r>
              <w:t>Помещения для учебных и кружковых занятий (деятельность не связана с повышенной двигательной активностью, выделением вредных химических веществ, пыли)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ind w:left="34"/>
              <w:jc w:val="both"/>
            </w:pPr>
            <w:r>
              <w:t>не менее 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</w:p>
        </w:tc>
      </w:tr>
      <w:tr w:rsidR="00912D14" w:rsidTr="000F349C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ind w:left="34"/>
            </w:pPr>
            <w:r>
              <w:t xml:space="preserve">Мастерские по обработке металла, дерева, с крупным станочным оборудованием, кружки технического моделирования, </w:t>
            </w:r>
            <w:proofErr w:type="spellStart"/>
            <w:r>
              <w:t>кинофотолаборатория</w:t>
            </w:r>
            <w:proofErr w:type="spellEnd"/>
            <w:r>
              <w:t xml:space="preserve"> (деятельность связана с выделением пыли или вредных химических веществ)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ind w:left="19"/>
              <w:jc w:val="both"/>
            </w:pPr>
            <w:r>
              <w:t>не менее 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Необходимо предусмотреть местную вытяжную вентиляцию (со встроенными отсосами, вытяжными шкафами и зонтами) от источника загрязнения</w:t>
            </w:r>
          </w:p>
        </w:tc>
      </w:tr>
      <w:tr w:rsidR="00912D14" w:rsidTr="000F349C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ind w:left="19" w:firstLine="10"/>
            </w:pPr>
            <w:r>
              <w:t>Залы спортивные, для занятий бальными танцами, хореографией;</w:t>
            </w:r>
          </w:p>
          <w:p w:rsidR="00912D14" w:rsidRDefault="00912D14" w:rsidP="000F349C">
            <w:pPr>
              <w:pStyle w:val="ConsPlusNormal"/>
              <w:ind w:left="19" w:firstLine="10"/>
            </w:pPr>
            <w:r>
              <w:t>бассейны (деятельность связана с повышенной двигательной активностью)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не менее 80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</w:p>
        </w:tc>
      </w:tr>
      <w:tr w:rsidR="00912D14" w:rsidTr="000F349C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ind w:left="10" w:firstLine="10"/>
            </w:pPr>
            <w:r>
              <w:lastRenderedPageBreak/>
              <w:t>Актовый зал, лекционная аудитория, помещения для кружков, хора, музыкальных занятий</w:t>
            </w:r>
          </w:p>
          <w:p w:rsidR="00912D14" w:rsidRDefault="00912D14" w:rsidP="000F349C">
            <w:pPr>
              <w:pStyle w:val="ConsPlusNormal"/>
              <w:ind w:left="10" w:firstLine="10"/>
            </w:pPr>
            <w:r>
              <w:t>Библиотеки (читальные залы, абонемент)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не менее 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</w:p>
        </w:tc>
      </w:tr>
    </w:tbl>
    <w:p w:rsidR="00912D14" w:rsidRDefault="00912D14" w:rsidP="00912D14">
      <w:pPr>
        <w:pStyle w:val="ConsPlusNormal"/>
        <w:jc w:val="both"/>
      </w:pPr>
    </w:p>
    <w:p w:rsidR="00912D14" w:rsidRDefault="00912D14" w:rsidP="00912D14">
      <w:pPr>
        <w:pStyle w:val="ConsPlusNormal"/>
        <w:jc w:val="both"/>
      </w:pPr>
    </w:p>
    <w:p w:rsidR="00912D14" w:rsidRDefault="00912D14" w:rsidP="00912D14">
      <w:pPr>
        <w:pStyle w:val="ConsPlusNormal"/>
        <w:jc w:val="both"/>
      </w:pPr>
    </w:p>
    <w:p w:rsidR="00912D14" w:rsidRDefault="00912D14" w:rsidP="00912D14">
      <w:pPr>
        <w:pStyle w:val="ConsPlusNormal"/>
        <w:jc w:val="both"/>
      </w:pPr>
    </w:p>
    <w:p w:rsidR="00912D14" w:rsidRDefault="00912D14" w:rsidP="00912D14">
      <w:pPr>
        <w:pStyle w:val="ConsPlusNormal"/>
        <w:jc w:val="both"/>
      </w:pPr>
    </w:p>
    <w:p w:rsidR="00912D14" w:rsidRDefault="00912D14" w:rsidP="00912D14">
      <w:pPr>
        <w:pStyle w:val="ConsPlusNormal"/>
        <w:jc w:val="right"/>
        <w:outlineLvl w:val="1"/>
      </w:pPr>
      <w:r>
        <w:t>Приложение N 3</w:t>
      </w:r>
    </w:p>
    <w:p w:rsidR="00912D14" w:rsidRDefault="00912D14" w:rsidP="00912D14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2.4.4.3172-14</w:t>
      </w:r>
    </w:p>
    <w:p w:rsidR="00912D14" w:rsidRDefault="00912D14" w:rsidP="00912D14">
      <w:pPr>
        <w:pStyle w:val="ConsPlusNormal"/>
        <w:jc w:val="both"/>
      </w:pPr>
    </w:p>
    <w:p w:rsidR="00912D14" w:rsidRDefault="00912D14" w:rsidP="00912D14">
      <w:pPr>
        <w:pStyle w:val="ConsPlusNormal"/>
        <w:jc w:val="center"/>
      </w:pPr>
      <w:bookmarkStart w:id="6" w:name="Par426"/>
      <w:bookmarkEnd w:id="6"/>
      <w:r>
        <w:t>РЕКОМЕНДУЕМЫЙ РЕЖИМ</w:t>
      </w:r>
    </w:p>
    <w:p w:rsidR="00912D14" w:rsidRDefault="00912D14" w:rsidP="00912D14">
      <w:pPr>
        <w:pStyle w:val="ConsPlusNormal"/>
        <w:jc w:val="center"/>
      </w:pPr>
      <w:r>
        <w:t>ЗАНЯТИЙ ДЕТЕЙ В ОРГАНИЗАЦИЯХ ДОПОЛНИТЕЛЬНОГО ОБРАЗОВАНИЯ</w:t>
      </w:r>
    </w:p>
    <w:p w:rsidR="00912D14" w:rsidRDefault="00912D14" w:rsidP="0091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4989"/>
        <w:gridCol w:w="850"/>
        <w:gridCol w:w="3061"/>
      </w:tblGrid>
      <w:tr w:rsidR="00912D14" w:rsidTr="000F349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Направленность объединения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Число занятий в неделю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Число и продолжительность занятий в день</w:t>
            </w:r>
          </w:p>
        </w:tc>
      </w:tr>
      <w:tr w:rsidR="00912D14" w:rsidTr="000F349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Техническая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2 по 45 мин.;</w:t>
            </w:r>
          </w:p>
        </w:tc>
      </w:tr>
      <w:tr w:rsidR="00912D14" w:rsidTr="000F349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1.1.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Объединения с использованием компьютерной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2 по 30 мин. для детей в возрасте до 10 лет;</w:t>
            </w:r>
          </w:p>
          <w:p w:rsidR="00912D14" w:rsidRDefault="00912D14" w:rsidP="000F349C">
            <w:pPr>
              <w:pStyle w:val="ConsPlusNormal"/>
            </w:pPr>
            <w:r>
              <w:t>2 по 45 мин. для остальных обучающихся;</w:t>
            </w:r>
          </w:p>
        </w:tc>
      </w:tr>
      <w:tr w:rsidR="00912D14" w:rsidTr="000F349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Художественная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2 - 3 по 45 мин.;</w:t>
            </w:r>
          </w:p>
        </w:tc>
      </w:tr>
      <w:tr w:rsidR="00912D14" w:rsidTr="000F349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2.1.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Объединения изобразительного и декоративно-прикладного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2 - 4 по 45 мин.;</w:t>
            </w:r>
          </w:p>
        </w:tc>
      </w:tr>
      <w:tr w:rsidR="00912D14" w:rsidTr="000F349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2.2.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Музыкальные и вокальные объединения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2 - 3 по 45 мин. (групповые занятия);</w:t>
            </w:r>
          </w:p>
          <w:p w:rsidR="00912D14" w:rsidRDefault="00912D14" w:rsidP="000F349C">
            <w:pPr>
              <w:pStyle w:val="ConsPlusNormal"/>
            </w:pPr>
            <w:r>
              <w:t>30 - 45 мин. (индивидуальные занятия);</w:t>
            </w:r>
          </w:p>
        </w:tc>
      </w:tr>
      <w:tr w:rsidR="00912D14" w:rsidTr="000F349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2.3.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Хоровые объединения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2 - 3 по 45 мин.</w:t>
            </w:r>
          </w:p>
        </w:tc>
      </w:tr>
      <w:tr w:rsidR="00912D14" w:rsidTr="000F349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2.4.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Оркестровые объединения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30 - 45 мин. (индивидуальные занятия);</w:t>
            </w:r>
          </w:p>
          <w:p w:rsidR="00912D14" w:rsidRDefault="00912D14" w:rsidP="000F349C">
            <w:pPr>
              <w:pStyle w:val="ConsPlusNormal"/>
            </w:pPr>
            <w:r>
              <w:t>репетиция до 4-х часов с внутренним перерывом 20 - 25 мин.;</w:t>
            </w:r>
          </w:p>
        </w:tc>
      </w:tr>
      <w:tr w:rsidR="00912D14" w:rsidTr="000F349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2.5.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Хореографические объединения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2 по 30 мин. для детей в возрасте до 8 лет;</w:t>
            </w:r>
          </w:p>
          <w:p w:rsidR="00912D14" w:rsidRDefault="00912D14" w:rsidP="000F349C">
            <w:pPr>
              <w:pStyle w:val="ConsPlusNormal"/>
            </w:pPr>
            <w:r>
              <w:t>2 по 45 мин. - для остальных обучающихся;</w:t>
            </w:r>
          </w:p>
        </w:tc>
      </w:tr>
      <w:tr w:rsidR="00912D14" w:rsidTr="000F349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Туристско-краеведческая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2 - 4; 1 - 2 похода или занятия на местности в месяц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2 - 4 по 45 мин.;</w:t>
            </w:r>
          </w:p>
          <w:p w:rsidR="00912D14" w:rsidRDefault="00912D14" w:rsidP="000F349C">
            <w:pPr>
              <w:pStyle w:val="ConsPlusNormal"/>
            </w:pPr>
            <w:r>
              <w:t>занятия на местности или поход - до 8 часов;</w:t>
            </w:r>
          </w:p>
        </w:tc>
      </w:tr>
      <w:tr w:rsidR="00912D14" w:rsidTr="000F349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Естественнонаучная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2 - 3 по 45 мин.;</w:t>
            </w:r>
          </w:p>
          <w:p w:rsidR="00912D14" w:rsidRDefault="00912D14" w:rsidP="000F349C">
            <w:pPr>
              <w:pStyle w:val="ConsPlusNormal"/>
            </w:pPr>
            <w:r>
              <w:t xml:space="preserve">занятия на местности до 8 </w:t>
            </w:r>
            <w:r>
              <w:lastRenderedPageBreak/>
              <w:t>час</w:t>
            </w:r>
            <w:proofErr w:type="gramStart"/>
            <w:r>
              <w:t>.;</w:t>
            </w:r>
            <w:proofErr w:type="gramEnd"/>
          </w:p>
        </w:tc>
      </w:tr>
      <w:tr w:rsidR="00912D14" w:rsidTr="000F349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Физкультурно-спортивная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</w:p>
        </w:tc>
      </w:tr>
      <w:tr w:rsidR="00912D14" w:rsidTr="000F349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5.1.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 xml:space="preserve">Занятия по дополнительным </w:t>
            </w:r>
            <w:proofErr w:type="spellStart"/>
            <w:r>
              <w:t>общеразвивающим</w:t>
            </w:r>
            <w:proofErr w:type="spellEnd"/>
            <w:r>
              <w:t xml:space="preserve"> программам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1 до 45 мин. для детей в возрасте до 8 лет;</w:t>
            </w:r>
          </w:p>
          <w:p w:rsidR="00912D14" w:rsidRDefault="00912D14" w:rsidP="000F349C">
            <w:pPr>
              <w:pStyle w:val="ConsPlusNormal"/>
            </w:pPr>
            <w:r>
              <w:t>2 по 45 мин. - для остальных обучающихся;</w:t>
            </w:r>
          </w:p>
        </w:tc>
      </w:tr>
      <w:tr w:rsidR="00912D14" w:rsidTr="000F349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5.2.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1 до 45 мин. для детей в возрасте до 8 лет;</w:t>
            </w:r>
          </w:p>
          <w:p w:rsidR="00912D14" w:rsidRDefault="00912D14" w:rsidP="000F349C">
            <w:pPr>
              <w:pStyle w:val="ConsPlusNormal"/>
            </w:pPr>
            <w:r>
              <w:t>2 по 45 мин. - для остальных обучающихся;</w:t>
            </w:r>
          </w:p>
        </w:tc>
      </w:tr>
      <w:tr w:rsidR="00912D14" w:rsidTr="000F349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5.3.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Спортивно-оздоровительные группы в командно-игровых видах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2 по 45 мин.;</w:t>
            </w:r>
          </w:p>
        </w:tc>
      </w:tr>
      <w:tr w:rsidR="00912D14" w:rsidTr="000F349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5.4.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Спортивно-оздоровительные группы в технических видах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2 по 45 мин.</w:t>
            </w:r>
          </w:p>
        </w:tc>
      </w:tr>
      <w:tr w:rsidR="00912D14" w:rsidTr="000F349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Культурологическая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1 - 2 по 45 мин.</w:t>
            </w:r>
          </w:p>
        </w:tc>
      </w:tr>
      <w:tr w:rsidR="00912D14" w:rsidTr="000F349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6.1.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Тележурналистика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2 - 3 по 45 мин.</w:t>
            </w:r>
          </w:p>
        </w:tc>
      </w:tr>
      <w:tr w:rsidR="00912D14" w:rsidTr="000F349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Военно-патриотическая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1 - 3 по 45 мин.;</w:t>
            </w:r>
          </w:p>
          <w:p w:rsidR="00912D14" w:rsidRDefault="00912D14" w:rsidP="000F349C">
            <w:pPr>
              <w:pStyle w:val="ConsPlusNormal"/>
            </w:pPr>
            <w:r>
              <w:t>занятия на местности - до 8 часов</w:t>
            </w:r>
          </w:p>
        </w:tc>
      </w:tr>
      <w:tr w:rsidR="00912D14" w:rsidTr="000F349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Социально-педагогическая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1 - 3 по 45 мин.</w:t>
            </w:r>
          </w:p>
        </w:tc>
      </w:tr>
      <w:tr w:rsidR="00912D14" w:rsidTr="000F349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8.1.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proofErr w:type="spellStart"/>
            <w:r>
              <w:t>Предшкольное</w:t>
            </w:r>
            <w:proofErr w:type="spellEnd"/>
            <w:r>
              <w:t xml:space="preserve">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1 - 4 по 30 мин.</w:t>
            </w:r>
          </w:p>
        </w:tc>
      </w:tr>
      <w:tr w:rsidR="00912D14" w:rsidTr="000F349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8.2.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Дети с оппозиционно вызывающим расстройством (ОВР)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4" w:rsidRDefault="00912D14" w:rsidP="000F349C">
            <w:pPr>
              <w:pStyle w:val="ConsPlusNormal"/>
            </w:pPr>
            <w:r>
              <w:t>1 - 2 по 45 мин.</w:t>
            </w:r>
          </w:p>
        </w:tc>
      </w:tr>
    </w:tbl>
    <w:p w:rsidR="00912D14" w:rsidRDefault="00912D14" w:rsidP="00912D14">
      <w:pPr>
        <w:pStyle w:val="ConsPlusNormal"/>
        <w:jc w:val="both"/>
      </w:pPr>
    </w:p>
    <w:p w:rsidR="00912D14" w:rsidRDefault="00912D14" w:rsidP="00912D14">
      <w:pPr>
        <w:pStyle w:val="ConsPlusNormal"/>
        <w:jc w:val="both"/>
      </w:pPr>
    </w:p>
    <w:p w:rsidR="00912D14" w:rsidRDefault="00912D14" w:rsidP="00912D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2D14" w:rsidRPr="00912D14" w:rsidRDefault="00912D14" w:rsidP="00912D14">
      <w:pPr>
        <w:jc w:val="center"/>
        <w:rPr>
          <w:b/>
          <w:sz w:val="36"/>
          <w:szCs w:val="36"/>
        </w:rPr>
      </w:pPr>
    </w:p>
    <w:sectPr w:rsidR="00912D14" w:rsidRPr="00912D14" w:rsidSect="00912D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2D14"/>
    <w:rsid w:val="0091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D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12D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5869</Words>
  <Characters>33458</Characters>
  <Application>Microsoft Office Word</Application>
  <DocSecurity>0</DocSecurity>
  <Lines>278</Lines>
  <Paragraphs>78</Paragraphs>
  <ScaleCrop>false</ScaleCrop>
  <Company/>
  <LinksUpToDate>false</LinksUpToDate>
  <CharactersWithSpaces>39249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sekretar3</dc:creator>
  <cp:keywords/>
  <dc:description/>
  <cp:lastModifiedBy>sekretar3</cp:lastModifiedBy>
  <cp:revision>2</cp:revision>
  <dcterms:created xsi:type="dcterms:W3CDTF">2016-05-23T09:40:00Z</dcterms:created>
  <dcterms:modified xsi:type="dcterms:W3CDTF">2016-05-23T09:44:00Z</dcterms:modified>
</cp:coreProperties>
</file>