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D9" w:rsidRPr="000265CE" w:rsidRDefault="00FF40D9" w:rsidP="00FF40D9">
      <w:pPr>
        <w:pStyle w:val="Standard"/>
        <w:tabs>
          <w:tab w:val="left" w:pos="8931"/>
        </w:tabs>
        <w:spacing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CE">
        <w:rPr>
          <w:rFonts w:ascii="Times New Roman" w:hAnsi="Times New Roman" w:cs="Times New Roman"/>
          <w:b/>
          <w:sz w:val="28"/>
          <w:szCs w:val="28"/>
        </w:rPr>
        <w:t>«Здравствуйте, дети, я ваш воспитатель!»</w:t>
      </w:r>
    </w:p>
    <w:p w:rsidR="00F121F9" w:rsidRDefault="007C3DDA" w:rsidP="000265CE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Жан-Жак Руссо в своём произведении «Эмиль,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воспитании» говорит: </w:t>
      </w:r>
      <w:r>
        <w:rPr>
          <w:rFonts w:ascii="Times New Roman" w:hAnsi="Times New Roman" w:cs="Times New Roman"/>
          <w:i/>
          <w:sz w:val="28"/>
          <w:szCs w:val="28"/>
        </w:rPr>
        <w:t>«Жить – вот ремесло, которому я хочу учить!»</w:t>
      </w:r>
      <w:r>
        <w:rPr>
          <w:rFonts w:ascii="Times New Roman" w:hAnsi="Times New Roman" w:cs="Times New Roman"/>
          <w:sz w:val="28"/>
          <w:szCs w:val="28"/>
        </w:rPr>
        <w:t>. Хотя прошло три столетия, эти слова очень точно отражают моё намерение, моё внутреннее состояние, когда я произношу фразу «Здравствуйте, дети! Я – ваш воспитатель!».</w:t>
      </w:r>
    </w:p>
    <w:p w:rsidR="00F121F9" w:rsidRDefault="007C3DDA" w:rsidP="000265CE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Знакомясь с новоиспечёнными дошколятами, точно знаю, я – не над (!) ними, я – с (!) ними.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Мы будем вместе жить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детстве: скучать по маме, заводить друзей, плакать, радоваться, капризничать, шалить, ссориться, мириться, открывать мир предметов и явлений, экспериментировать, любоваться красотой природы, мечтать, задумываться о вреде и пользе, взвешивать добро и зло, увлекаться, иногда лениться  </w:t>
      </w:r>
      <w:r>
        <w:rPr>
          <w:rFonts w:ascii="Times New Roman" w:hAnsi="Times New Roman" w:cs="Times New Roman"/>
          <w:i/>
          <w:sz w:val="28"/>
          <w:szCs w:val="28"/>
        </w:rPr>
        <w:t>и… взрослеть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только так можно научить малышей жить! Только так можно воспитать Человека! Вырастить человека</w:t>
      </w:r>
      <w:r w:rsidR="00EB123D" w:rsidRPr="00EB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123D" w:rsidRPr="00EB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значит совершить чудо, а такие чудеса совершаются педагогами детских садов.</w:t>
      </w:r>
    </w:p>
    <w:p w:rsidR="00F121F9" w:rsidRDefault="007C3DDA" w:rsidP="006412C7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Вспоминаются слова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«Единственным свидетельством правильности процесса воспитания является счастье ребёнка». И Оскар Уайльд в своей книге «Мысли и парадоксы» писал: «Лучший способ сделать детей хорошими - это сделать их счастливыми». Нельзя не согласиться с великими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только счастливый ребёнок может гармонично развиваться, быть здоровым физически и душевно. Счастливый ребёнок будет испытывать радость от познания и открытий, именно у счастливого ребёнка возникает потребность не просто общаться, а дарить окружающим радость и радоваться успехам других. Несчастный же, будучи при этом интеллектуалом, употребляет свои знания и умения лишь в собственных интересах, не считаясь ни с чем и ни с кем.</w:t>
      </w:r>
    </w:p>
    <w:p w:rsidR="00F121F9" w:rsidRDefault="007C3DDA" w:rsidP="006412C7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же качествами должен обладать сам педагог – дошкольник, чтобы в процессе взросления (не люблю слов</w:t>
      </w:r>
      <w:r w:rsidR="00D33F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«обучение», «воспитание») ребёнок чувствовал себя счастливым, испытывал удовольствие от познания, общения, своих достижений?</w:t>
      </w:r>
    </w:p>
    <w:p w:rsidR="00F121F9" w:rsidRDefault="007C3DDA" w:rsidP="006412C7">
      <w:pPr>
        <w:pStyle w:val="Standard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педагог развивает способности ребенка, формирует отношение к жизни, создает для каждого воспитанника ситуацию успеха. Современный педагог  21 века</w:t>
      </w:r>
      <w:r w:rsidR="00B249CC" w:rsidRPr="00B2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49CC" w:rsidRPr="00B2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человек, сочетающий в себе черты психолога, артиста, друга. Гельвеций К. говорил «Воспитатель</w:t>
      </w:r>
      <w:r w:rsidR="00B249CC" w:rsidRPr="00B2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волшебник, который открывает дверь в мир взрослых. И от того, что знает и умеет воспитатель, зависит и то, чему и как он научит своих воспитанников». Именно на это нацеливает педагога России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посвящает страницу своего выступления президент России В.В.Путин в своем ежегодном послании Федеральному собранию. «Именно от педагога, - говорил президент, - зависит формирование интеллектуального потенциала нации, продвижение России как конкурентно способной державы на мировом уровне».</w:t>
      </w:r>
    </w:p>
    <w:p w:rsidR="00F121F9" w:rsidRDefault="007C3DDA" w:rsidP="006412C7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Плохой повар не приготовит вкусного блюда, неумелый художник не напишет шедевр, «только личность может воспитать личность»… Следует предположить, что несчастный педагог не сумеет сделать счастливым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воспитанника. Значит, человек, работающий с детьми, должен быть счастливым! Счастье для ребёнка – интересующийся и увлечённый педагог.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занимающийся спортом воспитатель вряд ли сможет вдохновить семьи воспитанников физкультурой, не читающий художественной литературы  не сумеет привить детям любовь к книгам. Воспитатель постоянно должен заниматься личным саморазвитием, осваивать инновационные технологии, нетрадиционные методы, «держать руку на пульсе». </w:t>
      </w:r>
      <w:r>
        <w:rPr>
          <w:rFonts w:ascii="Times New Roman" w:hAnsi="Times New Roman" w:cs="Times New Roman"/>
          <w:sz w:val="28"/>
          <w:szCs w:val="28"/>
        </w:rPr>
        <w:t>Точно знаю, что рабочий день прошёл впустую, если настроение было не очень, если я просто выполнила прописанный в циклограмме план. Хотя… воспитатель – живой человек, и, разумеется, случается и такое. В такие «чёрные» дни стараюсь быть искренней с детьми, не скрываю грусти, озадаченности чем- то. Дети, как правило, откликаются, учатся жалеть, быть чуткими.</w:t>
      </w:r>
      <w:r w:rsidR="006412C7" w:rsidRPr="0064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«Счастлив тот, кто счастлив у себя дома»,- писал Л.Н. Толстой. Эти слова – мои стимул и призыв для работы с семьями дошкольников.   Педагог не должен забывать, что воспитанники – это, прежде всего, дети своих мам и пап. Поэтому во фразу «Здравствуйте, мамы и папы! Я – ваш воспитатель!» вкладываю огромнейший смысл, свою готовность проживать в</w:t>
      </w:r>
      <w:r w:rsidR="000265CE">
        <w:rPr>
          <w:rFonts w:ascii="Times New Roman" w:hAnsi="Times New Roman" w:cs="Times New Roman"/>
          <w:sz w:val="28"/>
          <w:szCs w:val="28"/>
        </w:rPr>
        <w:t>месте с ними дошкольное детство</w:t>
      </w:r>
      <w:r>
        <w:rPr>
          <w:rFonts w:ascii="Times New Roman" w:hAnsi="Times New Roman" w:cs="Times New Roman"/>
          <w:sz w:val="28"/>
          <w:szCs w:val="28"/>
        </w:rPr>
        <w:t>. Стараюсь организовывать взаимодействие с родителями (такими разными) так, чтобы у них появились возможность и, главное, желание жить общей с детьми жизнью не только в вечерние часы, когда одолевает усталость, или время от времени по выходным, а каждый день. Сегодня это, ой, как непросто…</w:t>
      </w:r>
    </w:p>
    <w:p w:rsidR="00F121F9" w:rsidRDefault="007C3DDA" w:rsidP="006412C7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Да, профессия воспитателя – это работа, кропотливый поиск и труд, часто наполненный тревожными раздумьями, открытиями и неудачами. Но если всем сердцем любишь детский смех, непосредственность, если чувствуешь в себе море творческого потенциала, не надо отказывать себе в удовольствии — быть воспитателем!!! «Не знаю, есть ли вообще что</w:t>
      </w:r>
      <w:r>
        <w:rPr>
          <w:rFonts w:ascii="Cambria Math" w:hAnsi="Cambria Math" w:cs="Cambria Math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то интереснее. Ответственно, сложно и тяжело с ребятишками, но очень интересно чувствовать, как под силой вашего интеллекта и силой вашей воли формируется человек», – сказал президент.</w:t>
      </w:r>
    </w:p>
    <w:p w:rsidR="00F121F9" w:rsidRDefault="007C3DDA" w:rsidP="006412C7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уверенностью могу сказать, что я счастлива в своей профессии, что моя педагогическая деятельность   результативна. Понимаю это, когда смотрю на своих повзрослевших выпускников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ажется, еще недавно я заходила в группу и говорила: «Давайте мы сегодня…». И вот мы с ними живём год, еще год…, вхожу вновь к детям, приветствую и слышу уже от них: «А давайте…». Для меня это - огромный успех, это счастье понимать, что воспитанники САМИ чем – то интересуются и теперь ОНИ приглашают меня прожить с ними день.</w:t>
      </w:r>
    </w:p>
    <w:p w:rsidR="00EB4C00" w:rsidRPr="00EB4C00" w:rsidRDefault="007C3DDA" w:rsidP="006412C7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мои педагогические принципы сформировались не сразу. Хочу отметить, что мне повезло с коллегами. У истоков моей педагогической деятельности меня окружали замечательные наставники. Они научили меня не просто воспитывать детей согласно ФГТ, затем в рамках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Благодаря каждому из них я, в первую очередь, открыла себя (кто я? что я могу? что я умею?). И теперь я знаю: я – воспитатель, я могу и умею создавать  будущее в лице своих дошколят!  Я мечтала быть не просто воспитателем, а хорошим воспитателем. Работая воспитателем, я могу сказать — лучше моей профессии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нет! Она заставляет забывать все огорчения и обиды, даёт ощущение вечной молодости. Воспитатель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должен забывать доброе старое.</w:t>
      </w:r>
      <w:r w:rsidR="00EB4C00">
        <w:rPr>
          <w:rFonts w:ascii="Times New Roman" w:hAnsi="Times New Roman" w:cs="Times New Roman"/>
          <w:sz w:val="28"/>
          <w:szCs w:val="28"/>
        </w:rPr>
        <w:t xml:space="preserve"> </w:t>
      </w:r>
      <w:r w:rsidR="00EB4C00" w:rsidRPr="00EB4C00">
        <w:rPr>
          <w:rFonts w:ascii="Times New Roman" w:hAnsi="Times New Roman" w:cs="Times New Roman"/>
          <w:sz w:val="28"/>
          <w:szCs w:val="28"/>
        </w:rPr>
        <w:t>«Детство – это цветущий луг, залитый солнцем, по которому бежишь без оглядки к далекому горизонту. И как важно, чтобы рядом с тобой был любящий и опытный поводырь».</w:t>
      </w:r>
      <w:r w:rsidR="00EB4C00" w:rsidRPr="00EB4C00">
        <w:t xml:space="preserve"> </w:t>
      </w:r>
      <w:r w:rsidR="00EB4C00" w:rsidRPr="00EB4C00">
        <w:rPr>
          <w:rFonts w:ascii="Times New Roman" w:hAnsi="Times New Roman" w:cs="Times New Roman"/>
          <w:sz w:val="28"/>
          <w:szCs w:val="28"/>
        </w:rPr>
        <w:t>А.И. Баркан</w:t>
      </w:r>
    </w:p>
    <w:p w:rsidR="00F121F9" w:rsidRDefault="007C3DDA" w:rsidP="006412C7">
      <w:pPr>
        <w:pStyle w:val="Standard"/>
        <w:tabs>
          <w:tab w:val="left" w:pos="8931"/>
        </w:tabs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Вот так между фразой «Здравствуйте, дети! Я – ваш воспитатель!» и прощальными словами выпускников «До свидания, детский сад» умещается первая ступенька взросления девчонок и мальчишек. Не скрою, что всегда с гордостью провожаю своих выпускников в новый этап их жизни. Честно признаться, не понимаю, когда говорят: «Как жаль с вами расставаться…».  Это равносильно тому, что портному будет жалко отдавать своё изделие заказчику, кондитер будет радоваться, если его торт не будет съеден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 немного грустно, но ведь я знаю, скоро придут новые малыши и я скажу им: «Здравствуйте, дети! Я – ваш воспитатель!». А лично для меня  – это опять поиск, размышления, рассуждения, осмысление, внедрение, погружение и очередная перезагрузка,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FF40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новая жизнь!</w:t>
      </w:r>
    </w:p>
    <w:p w:rsidR="00EB4C00" w:rsidRPr="00EB4C00" w:rsidRDefault="00EB4C00" w:rsidP="006412C7">
      <w:pPr>
        <w:pStyle w:val="Standard"/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"/>
      <w:bookmarkEnd w:id="0"/>
      <w:r w:rsidRPr="00EB4C00">
        <w:rPr>
          <w:rFonts w:ascii="Times New Roman" w:hAnsi="Times New Roman" w:cs="Times New Roman"/>
          <w:color w:val="000000"/>
          <w:sz w:val="28"/>
          <w:szCs w:val="28"/>
        </w:rPr>
        <w:t>Я – Воспитатель! Я горжусь этим! Много профессий на свете, но эту профессию не выбирают, выбирает ОНА! Всегда нужно верить в возможности каждого ребёнка, в то доброе, что в нём заложено.</w:t>
      </w:r>
    </w:p>
    <w:p w:rsidR="00EB4C00" w:rsidRPr="00EB4C00" w:rsidRDefault="00EB4C00" w:rsidP="000265CE">
      <w:pPr>
        <w:pStyle w:val="Standard"/>
        <w:tabs>
          <w:tab w:val="left" w:pos="893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4C00">
        <w:rPr>
          <w:rFonts w:ascii="Times New Roman" w:hAnsi="Times New Roman" w:cs="Times New Roman"/>
          <w:color w:val="000000"/>
          <w:sz w:val="28"/>
          <w:szCs w:val="28"/>
        </w:rPr>
        <w:t>И эссе своё завершая,</w:t>
      </w:r>
    </w:p>
    <w:p w:rsidR="00EB4C00" w:rsidRPr="00EB4C00" w:rsidRDefault="00EB4C00" w:rsidP="000265CE">
      <w:pPr>
        <w:pStyle w:val="Standard"/>
        <w:tabs>
          <w:tab w:val="left" w:pos="893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4C00">
        <w:rPr>
          <w:rFonts w:ascii="Times New Roman" w:hAnsi="Times New Roman" w:cs="Times New Roman"/>
          <w:color w:val="000000"/>
          <w:sz w:val="28"/>
          <w:szCs w:val="28"/>
        </w:rPr>
        <w:t>Скажу я вам, коллеги, не тая:</w:t>
      </w:r>
    </w:p>
    <w:p w:rsidR="00EB4C00" w:rsidRPr="00EB4C00" w:rsidRDefault="00EB4C00" w:rsidP="000265CE">
      <w:pPr>
        <w:pStyle w:val="Standard"/>
        <w:tabs>
          <w:tab w:val="left" w:pos="893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4C00">
        <w:rPr>
          <w:rFonts w:ascii="Times New Roman" w:hAnsi="Times New Roman" w:cs="Times New Roman"/>
          <w:color w:val="000000"/>
          <w:sz w:val="28"/>
          <w:szCs w:val="28"/>
        </w:rPr>
        <w:t>Мне не нужна профессия другая.</w:t>
      </w:r>
    </w:p>
    <w:p w:rsidR="007C3DDA" w:rsidRPr="00EB4C00" w:rsidRDefault="00EB4C00" w:rsidP="000265CE">
      <w:pPr>
        <w:pStyle w:val="Standard"/>
        <w:tabs>
          <w:tab w:val="left" w:pos="893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EB4C00">
        <w:rPr>
          <w:rFonts w:ascii="Times New Roman" w:hAnsi="Times New Roman" w:cs="Times New Roman"/>
          <w:color w:val="000000"/>
          <w:sz w:val="28"/>
          <w:szCs w:val="28"/>
        </w:rPr>
        <w:t>Горжусь я тем, что воспитатель я!</w:t>
      </w:r>
      <w:r w:rsidR="007C3DDA" w:rsidRPr="00EB4C0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C3DDA" w:rsidRPr="00EB4C00" w:rsidSect="001A1268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FA" w:rsidRDefault="003559FA">
      <w:pPr>
        <w:spacing w:after="0" w:line="240" w:lineRule="auto"/>
      </w:pPr>
      <w:r>
        <w:separator/>
      </w:r>
    </w:p>
  </w:endnote>
  <w:endnote w:type="continuationSeparator" w:id="0">
    <w:p w:rsidR="003559FA" w:rsidRDefault="0035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188"/>
      <w:docPartObj>
        <w:docPartGallery w:val="Page Numbers (Bottom of Page)"/>
        <w:docPartUnique/>
      </w:docPartObj>
    </w:sdtPr>
    <w:sdtContent>
      <w:p w:rsidR="00D33F4B" w:rsidRDefault="00D33F4B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33F4B" w:rsidRDefault="00D33F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FA" w:rsidRDefault="003559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59FA" w:rsidRDefault="0035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F9"/>
    <w:rsid w:val="000265CE"/>
    <w:rsid w:val="001A1268"/>
    <w:rsid w:val="003559FA"/>
    <w:rsid w:val="0049004E"/>
    <w:rsid w:val="004C6123"/>
    <w:rsid w:val="006412C7"/>
    <w:rsid w:val="006C5ED7"/>
    <w:rsid w:val="007C3DDA"/>
    <w:rsid w:val="00B249CC"/>
    <w:rsid w:val="00D33F4B"/>
    <w:rsid w:val="00DE6571"/>
    <w:rsid w:val="00EB123D"/>
    <w:rsid w:val="00EB4C00"/>
    <w:rsid w:val="00F121F9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1268"/>
    <w:pPr>
      <w:widowControl/>
    </w:pPr>
  </w:style>
  <w:style w:type="paragraph" w:customStyle="1" w:styleId="Heading">
    <w:name w:val="Heading"/>
    <w:basedOn w:val="Standard"/>
    <w:next w:val="Textbody"/>
    <w:rsid w:val="001A126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A1268"/>
    <w:pPr>
      <w:spacing w:after="120"/>
    </w:pPr>
  </w:style>
  <w:style w:type="paragraph" w:styleId="a3">
    <w:name w:val="List"/>
    <w:basedOn w:val="Textbody"/>
    <w:rsid w:val="001A1268"/>
    <w:rPr>
      <w:rFonts w:cs="Lucida Sans"/>
    </w:rPr>
  </w:style>
  <w:style w:type="paragraph" w:styleId="a4">
    <w:name w:val="caption"/>
    <w:basedOn w:val="Standard"/>
    <w:rsid w:val="001A12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A1268"/>
    <w:pPr>
      <w:suppressLineNumbers/>
    </w:pPr>
    <w:rPr>
      <w:rFonts w:cs="Lucida Sans"/>
    </w:rPr>
  </w:style>
  <w:style w:type="paragraph" w:styleId="a5">
    <w:name w:val="Balloon Text"/>
    <w:basedOn w:val="Standard"/>
    <w:rsid w:val="001A1268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Normal (Web)"/>
    <w:basedOn w:val="Standard"/>
    <w:rsid w:val="001A12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Standard"/>
    <w:rsid w:val="001A126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uiPriority w:val="99"/>
    <w:rsid w:val="001A126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rsid w:val="001A126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rsid w:val="001A1268"/>
  </w:style>
  <w:style w:type="character" w:customStyle="1" w:styleId="ab">
    <w:name w:val="Нижний колонтитул Знак"/>
    <w:basedOn w:val="a0"/>
    <w:uiPriority w:val="99"/>
    <w:rsid w:val="001A1268"/>
  </w:style>
  <w:style w:type="character" w:customStyle="1" w:styleId="Internetlink">
    <w:name w:val="Internet link"/>
    <w:basedOn w:val="a0"/>
    <w:rsid w:val="001A1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2013-05-12T04:48:00Z</dcterms:created>
  <dcterms:modified xsi:type="dcterms:W3CDTF">2021-01-05T11:06:00Z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