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86" w:rsidRPr="001865C1" w:rsidRDefault="00B55F86" w:rsidP="00483E31">
      <w:pPr>
        <w:rPr>
          <w:rFonts w:ascii="Times New Roman" w:hAnsi="Times New Roman" w:cs="Times New Roman"/>
          <w:sz w:val="28"/>
          <w:szCs w:val="28"/>
        </w:rPr>
      </w:pPr>
    </w:p>
    <w:p w:rsidR="001865C1" w:rsidRDefault="001865C1" w:rsidP="001865C1">
      <w:pPr>
        <w:pStyle w:val="a6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Конспект НОД </w:t>
      </w:r>
    </w:p>
    <w:p w:rsidR="001865C1" w:rsidRDefault="0008348B" w:rsidP="001865C1">
      <w:pPr>
        <w:pStyle w:val="a6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по р</w:t>
      </w:r>
      <w:r w:rsidR="001865C1">
        <w:rPr>
          <w:bCs w:val="0"/>
          <w:i w:val="0"/>
          <w:sz w:val="28"/>
          <w:szCs w:val="28"/>
        </w:rPr>
        <w:t>азвити</w:t>
      </w:r>
      <w:r>
        <w:rPr>
          <w:bCs w:val="0"/>
          <w:i w:val="0"/>
          <w:sz w:val="28"/>
          <w:szCs w:val="28"/>
        </w:rPr>
        <w:t>ю</w:t>
      </w:r>
      <w:r w:rsidR="001865C1">
        <w:rPr>
          <w:bCs w:val="0"/>
          <w:i w:val="0"/>
          <w:sz w:val="28"/>
          <w:szCs w:val="28"/>
        </w:rPr>
        <w:t xml:space="preserve"> элементарных математических представлений</w:t>
      </w:r>
    </w:p>
    <w:p w:rsidR="001865C1" w:rsidRPr="00B032E5" w:rsidRDefault="001865C1" w:rsidP="001865C1">
      <w:pPr>
        <w:pStyle w:val="a6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в первой младшей группе </w:t>
      </w:r>
      <w:r w:rsidR="0008348B">
        <w:rPr>
          <w:bCs w:val="0"/>
          <w:i w:val="0"/>
          <w:sz w:val="28"/>
          <w:szCs w:val="28"/>
        </w:rPr>
        <w:t>по теме</w:t>
      </w:r>
      <w:r>
        <w:rPr>
          <w:bCs w:val="0"/>
          <w:i w:val="0"/>
          <w:sz w:val="28"/>
          <w:szCs w:val="28"/>
        </w:rPr>
        <w:t xml:space="preserve"> «На поиски Маши»</w:t>
      </w:r>
    </w:p>
    <w:p w:rsidR="0008348B" w:rsidRDefault="0008348B" w:rsidP="0008348B">
      <w:pPr>
        <w:pStyle w:val="a6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ОО «Познавательное развитие»</w:t>
      </w:r>
    </w:p>
    <w:p w:rsidR="001865C1" w:rsidRPr="00B032E5" w:rsidRDefault="001865C1" w:rsidP="001865C1">
      <w:pPr>
        <w:pStyle w:val="a6"/>
        <w:jc w:val="right"/>
        <w:rPr>
          <w:b w:val="0"/>
          <w:bCs w:val="0"/>
          <w:i w:val="0"/>
          <w:sz w:val="28"/>
          <w:szCs w:val="28"/>
        </w:rPr>
      </w:pPr>
    </w:p>
    <w:p w:rsidR="001865C1" w:rsidRPr="0008348B" w:rsidRDefault="0008348B" w:rsidP="001865C1">
      <w:pPr>
        <w:pStyle w:val="a6"/>
        <w:jc w:val="right"/>
        <w:rPr>
          <w:b w:val="0"/>
          <w:bCs w:val="0"/>
          <w:sz w:val="28"/>
          <w:szCs w:val="28"/>
        </w:rPr>
      </w:pPr>
      <w:r w:rsidRPr="0008348B">
        <w:rPr>
          <w:b w:val="0"/>
          <w:bCs w:val="0"/>
          <w:sz w:val="28"/>
          <w:szCs w:val="28"/>
        </w:rPr>
        <w:t>Трофимова Алла Борисовна</w:t>
      </w:r>
      <w:r w:rsidR="001865C1" w:rsidRPr="0008348B">
        <w:rPr>
          <w:b w:val="0"/>
          <w:bCs w:val="0"/>
          <w:sz w:val="28"/>
          <w:szCs w:val="28"/>
        </w:rPr>
        <w:t>, воспитатель</w:t>
      </w:r>
    </w:p>
    <w:p w:rsidR="001865C1" w:rsidRPr="0008348B" w:rsidRDefault="001865C1" w:rsidP="001865C1">
      <w:pPr>
        <w:pStyle w:val="a6"/>
        <w:jc w:val="right"/>
        <w:rPr>
          <w:b w:val="0"/>
          <w:bCs w:val="0"/>
          <w:sz w:val="28"/>
          <w:szCs w:val="28"/>
        </w:rPr>
      </w:pPr>
      <w:r w:rsidRPr="0008348B">
        <w:rPr>
          <w:b w:val="0"/>
          <w:bCs w:val="0"/>
          <w:sz w:val="28"/>
          <w:szCs w:val="28"/>
        </w:rPr>
        <w:t xml:space="preserve">МБДОУ г. Кургана </w:t>
      </w:r>
    </w:p>
    <w:p w:rsidR="00B55F86" w:rsidRPr="0008348B" w:rsidRDefault="001865C1" w:rsidP="00483E31">
      <w:pPr>
        <w:pStyle w:val="a6"/>
        <w:jc w:val="right"/>
        <w:rPr>
          <w:b w:val="0"/>
          <w:bCs w:val="0"/>
          <w:sz w:val="28"/>
          <w:szCs w:val="28"/>
        </w:rPr>
      </w:pPr>
      <w:r w:rsidRPr="0008348B">
        <w:rPr>
          <w:b w:val="0"/>
          <w:bCs w:val="0"/>
          <w:sz w:val="28"/>
          <w:szCs w:val="28"/>
        </w:rPr>
        <w:t>«Детский сад № 109 «Журавушка»</w:t>
      </w:r>
    </w:p>
    <w:p w:rsidR="00483E31" w:rsidRPr="00483E31" w:rsidRDefault="00483E31" w:rsidP="00483E31">
      <w:pPr>
        <w:pStyle w:val="a6"/>
        <w:jc w:val="right"/>
        <w:rPr>
          <w:b w:val="0"/>
          <w:bCs w:val="0"/>
          <w:i w:val="0"/>
          <w:sz w:val="28"/>
          <w:szCs w:val="28"/>
        </w:rPr>
      </w:pPr>
    </w:p>
    <w:p w:rsidR="00B55F86" w:rsidRPr="00DC0912" w:rsidRDefault="00B55F86" w:rsidP="000834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48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0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48B">
        <w:rPr>
          <w:rFonts w:ascii="Times New Roman" w:hAnsi="Times New Roman" w:cs="Times New Roman"/>
          <w:bCs/>
          <w:sz w:val="28"/>
          <w:szCs w:val="28"/>
        </w:rPr>
        <w:t>закрепление</w:t>
      </w:r>
      <w:r w:rsidR="00AB10A6">
        <w:rPr>
          <w:rFonts w:ascii="Times New Roman" w:hAnsi="Times New Roman" w:cs="Times New Roman"/>
          <w:bCs/>
          <w:sz w:val="28"/>
          <w:szCs w:val="28"/>
        </w:rPr>
        <w:t xml:space="preserve"> сформированных математических представлений</w:t>
      </w:r>
    </w:p>
    <w:p w:rsidR="00B55F86" w:rsidRPr="0008348B" w:rsidRDefault="00B55F86" w:rsidP="000834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48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962AF" w:rsidRDefault="009962AF" w:rsidP="0008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F86" w:rsidRPr="00DC0912">
        <w:rPr>
          <w:rFonts w:ascii="Times New Roman" w:hAnsi="Times New Roman" w:cs="Times New Roman"/>
          <w:sz w:val="28"/>
          <w:szCs w:val="28"/>
        </w:rPr>
        <w:t>бучающие</w:t>
      </w:r>
      <w:r w:rsidR="00483E31" w:rsidRPr="00DC091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закреплять представления о понятиях: большой - маленький, длинный – короткий, много;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0912">
        <w:rPr>
          <w:rFonts w:ascii="Times New Roman" w:hAnsi="Times New Roman" w:cs="Times New Roman"/>
          <w:sz w:val="28"/>
          <w:szCs w:val="28"/>
        </w:rPr>
        <w:t>акреплять умение группировать предметы по форме (круг, квадрат)</w:t>
      </w:r>
      <w:r>
        <w:rPr>
          <w:rFonts w:ascii="Times New Roman" w:hAnsi="Times New Roman" w:cs="Times New Roman"/>
          <w:sz w:val="28"/>
          <w:szCs w:val="28"/>
        </w:rPr>
        <w:t>, называть цвет предметов;</w:t>
      </w:r>
    </w:p>
    <w:p w:rsidR="00B55F86" w:rsidRPr="009962AF" w:rsidRDefault="009962AF" w:rsidP="000834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создать условия </w:t>
      </w:r>
      <w:r w:rsidR="00B55F86" w:rsidRPr="00DC0912">
        <w:rPr>
          <w:rFonts w:ascii="Times New Roman" w:hAnsi="Times New Roman" w:cs="Times New Roman"/>
          <w:sz w:val="28"/>
          <w:szCs w:val="28"/>
        </w:rPr>
        <w:t>для развития глазомера при выборе по образцу предметов разных по величине</w:t>
      </w:r>
      <w:r>
        <w:rPr>
          <w:rFonts w:ascii="Times New Roman" w:hAnsi="Times New Roman" w:cs="Times New Roman"/>
          <w:sz w:val="28"/>
          <w:szCs w:val="28"/>
        </w:rPr>
        <w:t>, логического мышления, речи</w:t>
      </w:r>
    </w:p>
    <w:p w:rsidR="00B55F86" w:rsidRPr="00DC0912" w:rsidRDefault="0008348B" w:rsidP="0008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62AF">
        <w:rPr>
          <w:rFonts w:ascii="Times New Roman" w:hAnsi="Times New Roman" w:cs="Times New Roman"/>
          <w:sz w:val="28"/>
          <w:szCs w:val="28"/>
        </w:rPr>
        <w:t xml:space="preserve">оспитывающие: </w:t>
      </w:r>
      <w:r w:rsidR="00B55F86" w:rsidRPr="00DC0912">
        <w:rPr>
          <w:rFonts w:ascii="Times New Roman" w:hAnsi="Times New Roman" w:cs="Times New Roman"/>
          <w:sz w:val="28"/>
          <w:szCs w:val="28"/>
        </w:rPr>
        <w:t>воспитывать культуру</w:t>
      </w:r>
      <w:r w:rsidR="00A12840">
        <w:rPr>
          <w:rFonts w:ascii="Times New Roman" w:hAnsi="Times New Roman" w:cs="Times New Roman"/>
          <w:sz w:val="28"/>
          <w:szCs w:val="28"/>
        </w:rPr>
        <w:t xml:space="preserve"> поведения, активизировать использование  </w:t>
      </w:r>
      <w:r w:rsidR="00B55F86" w:rsidRPr="00DC0912">
        <w:rPr>
          <w:rFonts w:ascii="Times New Roman" w:hAnsi="Times New Roman" w:cs="Times New Roman"/>
          <w:sz w:val="28"/>
          <w:szCs w:val="28"/>
        </w:rPr>
        <w:t>в речи слова:</w:t>
      </w:r>
      <w:r w:rsidR="009962AF">
        <w:rPr>
          <w:rFonts w:ascii="Times New Roman" w:hAnsi="Times New Roman" w:cs="Times New Roman"/>
          <w:sz w:val="28"/>
          <w:szCs w:val="28"/>
        </w:rPr>
        <w:t xml:space="preserve"> «здравствуйте» и «до свидания»</w:t>
      </w:r>
    </w:p>
    <w:p w:rsidR="00B55F86" w:rsidRPr="0008348B" w:rsidRDefault="00B55F86" w:rsidP="00083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8B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2126"/>
        <w:gridCol w:w="4253"/>
        <w:gridCol w:w="1949"/>
      </w:tblGrid>
      <w:tr w:rsidR="00483E31" w:rsidRPr="00DC0912" w:rsidTr="00483E31">
        <w:tc>
          <w:tcPr>
            <w:tcW w:w="1632" w:type="dxa"/>
          </w:tcPr>
          <w:p w:rsidR="00483E31" w:rsidRPr="00DC0912" w:rsidRDefault="00483E31" w:rsidP="00483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НОД </w:t>
            </w:r>
          </w:p>
        </w:tc>
        <w:tc>
          <w:tcPr>
            <w:tcW w:w="2126" w:type="dxa"/>
          </w:tcPr>
          <w:p w:rsidR="00483E31" w:rsidRPr="00DC0912" w:rsidRDefault="00483E31" w:rsidP="00483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t>Микроцели</w:t>
            </w:r>
          </w:p>
        </w:tc>
        <w:tc>
          <w:tcPr>
            <w:tcW w:w="4253" w:type="dxa"/>
          </w:tcPr>
          <w:p w:rsidR="00483E31" w:rsidRPr="00DC0912" w:rsidRDefault="00483E31" w:rsidP="00483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Речь и действия воспитателя/ ответы и деятельность детей</w:t>
            </w:r>
          </w:p>
        </w:tc>
        <w:tc>
          <w:tcPr>
            <w:tcW w:w="1949" w:type="dxa"/>
          </w:tcPr>
          <w:p w:rsidR="00483E31" w:rsidRPr="00DC0912" w:rsidRDefault="00483E31" w:rsidP="00483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483E31" w:rsidRPr="00DC0912" w:rsidTr="00483E31">
        <w:tc>
          <w:tcPr>
            <w:tcW w:w="1632" w:type="dxa"/>
          </w:tcPr>
          <w:p w:rsidR="00483E31" w:rsidRPr="00DC0912" w:rsidRDefault="00483E31" w:rsidP="00DD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Введение в игровую ситуацию</w:t>
            </w:r>
          </w:p>
        </w:tc>
        <w:tc>
          <w:tcPr>
            <w:tcW w:w="2126" w:type="dxa"/>
          </w:tcPr>
          <w:p w:rsidR="00483E31" w:rsidRPr="00DC0912" w:rsidRDefault="00483E31" w:rsidP="0048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Мотивирование детей на включение в игровую деятельность</w:t>
            </w:r>
          </w:p>
        </w:tc>
        <w:tc>
          <w:tcPr>
            <w:tcW w:w="4253" w:type="dxa"/>
          </w:tcPr>
          <w:p w:rsidR="00483E31" w:rsidRPr="00DC0912" w:rsidRDefault="00483E31" w:rsidP="0048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Воспитатель собирает детей около себя</w:t>
            </w:r>
          </w:p>
          <w:p w:rsidR="00483E31" w:rsidRPr="00DC0912" w:rsidRDefault="00483E31" w:rsidP="0048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- Ребята, к нам сегодня пришли дедушка и бабушка и рассказали, что у них пропала внучка Маша, ушла в лес за ягодами и заблудилась</w:t>
            </w:r>
          </w:p>
          <w:p w:rsidR="00483E31" w:rsidRPr="00DC0912" w:rsidRDefault="00483E31" w:rsidP="0048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Бабушка и дедушка просят нас помочь найти Машу, поможем? Сможем? (да, поможем)</w:t>
            </w:r>
          </w:p>
        </w:tc>
        <w:tc>
          <w:tcPr>
            <w:tcW w:w="1949" w:type="dxa"/>
          </w:tcPr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Иллюстрации дедушки и бабушки</w:t>
            </w:r>
          </w:p>
        </w:tc>
      </w:tr>
      <w:tr w:rsidR="00483E31" w:rsidRPr="00DC0912" w:rsidTr="00E067C9">
        <w:tc>
          <w:tcPr>
            <w:tcW w:w="1632" w:type="dxa"/>
          </w:tcPr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этап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выполнять движения </w:t>
            </w:r>
            <w:r w:rsidR="00300AEA" w:rsidRPr="00DC0912">
              <w:rPr>
                <w:rFonts w:ascii="Times New Roman" w:hAnsi="Times New Roman" w:cs="Times New Roman"/>
                <w:sz w:val="28"/>
                <w:szCs w:val="28"/>
              </w:rPr>
              <w:t>в соответствие с текстом, развивать речь</w:t>
            </w:r>
          </w:p>
        </w:tc>
        <w:tc>
          <w:tcPr>
            <w:tcW w:w="4253" w:type="dxa"/>
          </w:tcPr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ребята, что не отказали в помощи. Нам нужно идти в лес. Вставайте, я тоже пойду с вами искать Машу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(все шагают и выполняют движения в соответствие с текстом)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топ-топ, топ,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по большой дорожке,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топ-топ, топ,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ну-ка веселее, топ-топ-топ,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вот как мы умеем,</w:t>
            </w:r>
          </w:p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топ-топ-топ</w:t>
            </w:r>
          </w:p>
        </w:tc>
        <w:tc>
          <w:tcPr>
            <w:tcW w:w="1949" w:type="dxa"/>
          </w:tcPr>
          <w:p w:rsidR="00483E31" w:rsidRPr="00DC0912" w:rsidRDefault="00483E31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AEA" w:rsidRPr="00DC0912" w:rsidTr="00CE6C73">
        <w:tc>
          <w:tcPr>
            <w:tcW w:w="1632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в речи слова: «здравствуйте» и «до свидания»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Закреплять понятия: большой-маленький, много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Развивать глазомер при выборе по образцу предметов разных по величине</w:t>
            </w:r>
          </w:p>
        </w:tc>
        <w:tc>
          <w:tcPr>
            <w:tcW w:w="4253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Вот мы и пришли в лес. А кто же это нас встречает?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Это зайчик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Поздоровайтесь с зайчиком и спросите у него, не видел ли он Машу?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Здравствуй, зайчик, ты Машу не видел?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Зайчик говорит, что Маша собирала в лесу ягоды, но куда она ушла, он не знает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что любит зайчик кушать?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Морковь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Правильно, но зайка не помнит, в какую корзинку он положил большую морковку, а в какую корзинку положил маленькую морковку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Вот две корзинки большая и маленькая. В большую корзинку мы положим большую морковку, а в маленькую корзинку мы положим маленькую морковку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Игра «Разложи по корзинкам»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у зайки морковок?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Много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ребята, помогли зайке, он говорит вам спасибо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Попрощайтесь с зайкой и пойдём дальше искать Машу</w:t>
            </w:r>
          </w:p>
        </w:tc>
        <w:tc>
          <w:tcPr>
            <w:tcW w:w="1949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Иллюстрация зайчика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Две корзины разной величины, морковки разной величины по количеству детей 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EA" w:rsidRPr="00DC0912" w:rsidTr="00B96F34">
        <w:tc>
          <w:tcPr>
            <w:tcW w:w="1632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понятия: большой-маленький, длинный-короткий, </w:t>
            </w:r>
            <w:r w:rsidRPr="00DC09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названия цветов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умения отгадывать загадки, развивать логическое мышление</w:t>
            </w:r>
          </w:p>
        </w:tc>
        <w:tc>
          <w:tcPr>
            <w:tcW w:w="4253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А кто же это ждёт нас возле ёлочки?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Это ёжики.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А ёжики одинаковые или разные?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Разные, один большой, другой </w:t>
            </w:r>
            <w:r w:rsidRPr="00DC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Ежики хотят нам загадать загадку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«Неуклюжий, косолапый, любит мёд, сосёт он лапу» 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Кто это?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Медведь.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Правильно, это мишка, чтобы к нему дойти нам нужно будет пойти по длинной дорожке (на полу лежат две дорожки: длинная – зеленого цвета и короткая – красного цвета)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А пойдем мы по длинной дорожке, какая из двух дорожек длинная - красная или зеленая?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 - Зеленая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зеленую ленту: один ее конец - около ног детей, другой - у ширмы с изображением дома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ребята, попрощайтесь с ёжиками и пойдём дальше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До свидания, ёжики. 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Дети идут за воспитателем вдоль ленты</w:t>
            </w:r>
          </w:p>
        </w:tc>
        <w:tc>
          <w:tcPr>
            <w:tcW w:w="1949" w:type="dxa"/>
          </w:tcPr>
          <w:p w:rsidR="00300AEA" w:rsidRDefault="00300AEA" w:rsidP="00300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 ежей, красная и зеленая ленты разной длины</w:t>
            </w:r>
          </w:p>
          <w:p w:rsidR="00D44EB4" w:rsidRDefault="00D44EB4" w:rsidP="00300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B4" w:rsidRDefault="00D44EB4" w:rsidP="00300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B4" w:rsidRDefault="00D44EB4" w:rsidP="00300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B4" w:rsidRDefault="00D44EB4" w:rsidP="00300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B4" w:rsidRPr="00DC0912" w:rsidRDefault="00D44EB4" w:rsidP="00300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медведя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AEA" w:rsidRPr="00DC0912" w:rsidTr="00CE16F7">
        <w:tc>
          <w:tcPr>
            <w:tcW w:w="1632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группировать предметы по форме (круг, квадрат)                 </w:t>
            </w:r>
          </w:p>
        </w:tc>
        <w:tc>
          <w:tcPr>
            <w:tcW w:w="4253" w:type="dxa"/>
          </w:tcPr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Поздоровайтесь с Мишкой, спросите, не видел ли он Машу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Здравствуй, мишка, ты Машу не видел?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Мишка говорит, что Маша у него живёт, кашу варит. Он её отпустит, но просит помочь </w:t>
            </w:r>
            <w:r w:rsidR="003507BA" w:rsidRPr="00DC0912">
              <w:rPr>
                <w:rFonts w:ascii="Times New Roman" w:hAnsi="Times New Roman" w:cs="Times New Roman"/>
                <w:sz w:val="28"/>
                <w:szCs w:val="28"/>
              </w:rPr>
              <w:t>ему разобрать посуду: к</w:t>
            </w: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вадратные тарел</w:t>
            </w:r>
            <w:r w:rsidR="003507BA" w:rsidRPr="00DC0912">
              <w:rPr>
                <w:rFonts w:ascii="Times New Roman" w:hAnsi="Times New Roman" w:cs="Times New Roman"/>
                <w:sz w:val="28"/>
                <w:szCs w:val="28"/>
              </w:rPr>
              <w:t>очки нужно отделить от круглых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Игра: </w:t>
            </w:r>
            <w:r w:rsidR="003507BA" w:rsidRPr="00DC0912">
              <w:rPr>
                <w:rFonts w:ascii="Times New Roman" w:hAnsi="Times New Roman" w:cs="Times New Roman"/>
                <w:sz w:val="28"/>
                <w:szCs w:val="28"/>
              </w:rPr>
              <w:t>«Разложи геометрические фигуры»</w:t>
            </w:r>
          </w:p>
          <w:p w:rsidR="003507BA" w:rsidRPr="00DC0912" w:rsidRDefault="003507B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р</w:t>
            </w:r>
            <w:r w:rsidR="00300AEA" w:rsidRPr="00DC0912">
              <w:rPr>
                <w:rFonts w:ascii="Times New Roman" w:hAnsi="Times New Roman" w:cs="Times New Roman"/>
                <w:sz w:val="28"/>
                <w:szCs w:val="28"/>
              </w:rPr>
              <w:t>ебята. А вот и Маша вышла к нам</w:t>
            </w:r>
          </w:p>
          <w:p w:rsidR="00300AEA" w:rsidRPr="00DC0912" w:rsidRDefault="003507BA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- Попрощайтесь с М</w:t>
            </w:r>
            <w:r w:rsidR="00300AEA" w:rsidRPr="00DC0912">
              <w:rPr>
                <w:rFonts w:ascii="Times New Roman" w:hAnsi="Times New Roman" w:cs="Times New Roman"/>
                <w:sz w:val="28"/>
                <w:szCs w:val="28"/>
              </w:rPr>
              <w:t>ишкой, нам</w:t>
            </w: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нужно идти к бабушке и дедушке </w:t>
            </w:r>
            <w:r w:rsidRPr="00DC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(Дети приводят Машу)</w:t>
            </w:r>
          </w:p>
          <w:p w:rsidR="00300AEA" w:rsidRPr="00DC0912" w:rsidRDefault="00300AEA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300AEA" w:rsidRPr="00DC0912" w:rsidRDefault="00D44EB4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Геометрические фигуры по количеству детей</w:t>
            </w:r>
          </w:p>
        </w:tc>
      </w:tr>
      <w:tr w:rsidR="009962AF" w:rsidRPr="00DC0912" w:rsidTr="00453D24">
        <w:tc>
          <w:tcPr>
            <w:tcW w:w="1632" w:type="dxa"/>
          </w:tcPr>
          <w:p w:rsidR="009962AF" w:rsidRPr="00DC0912" w:rsidRDefault="009962AF" w:rsidP="00DD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НОД  </w:t>
            </w:r>
          </w:p>
        </w:tc>
        <w:tc>
          <w:tcPr>
            <w:tcW w:w="2126" w:type="dxa"/>
          </w:tcPr>
          <w:p w:rsidR="009962AF" w:rsidRPr="00DC0912" w:rsidRDefault="009962AF" w:rsidP="00DD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>Провести рефлексию деятельности, вызвать положительные эмоции</w:t>
            </w:r>
          </w:p>
        </w:tc>
        <w:tc>
          <w:tcPr>
            <w:tcW w:w="4253" w:type="dxa"/>
          </w:tcPr>
          <w:p w:rsidR="009962AF" w:rsidRPr="00DC0912" w:rsidRDefault="009962AF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кому мы помогли сегодня?</w:t>
            </w:r>
          </w:p>
          <w:p w:rsidR="009962AF" w:rsidRPr="00DC0912" w:rsidRDefault="009962AF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Бабушке и дедушке</w:t>
            </w:r>
          </w:p>
          <w:p w:rsidR="009962AF" w:rsidRPr="00DC0912" w:rsidRDefault="009962AF" w:rsidP="00483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А кого мы встречали в лесу?</w:t>
            </w:r>
          </w:p>
          <w:p w:rsidR="009962AF" w:rsidRPr="00DC0912" w:rsidRDefault="009962AF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12">
              <w:rPr>
                <w:rFonts w:ascii="Times New Roman" w:hAnsi="Times New Roman" w:cs="Times New Roman"/>
                <w:sz w:val="28"/>
                <w:szCs w:val="28"/>
              </w:rPr>
              <w:t xml:space="preserve"> - Что делали?</w:t>
            </w:r>
          </w:p>
        </w:tc>
        <w:tc>
          <w:tcPr>
            <w:tcW w:w="1949" w:type="dxa"/>
          </w:tcPr>
          <w:p w:rsidR="009962AF" w:rsidRPr="00DC0912" w:rsidRDefault="009962AF" w:rsidP="00483E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5F86" w:rsidRPr="00DC0912" w:rsidRDefault="00B55F86" w:rsidP="00483E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32A4" w:rsidRPr="00DC0912" w:rsidRDefault="00CA32A4" w:rsidP="00483E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32A4" w:rsidRPr="00DC0912" w:rsidRDefault="00CA32A4" w:rsidP="00483E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A32A4" w:rsidRPr="00DC0912" w:rsidSect="00331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DA" w:rsidRDefault="00837BDA" w:rsidP="00BD1AF3">
      <w:pPr>
        <w:spacing w:after="0" w:line="240" w:lineRule="auto"/>
      </w:pPr>
      <w:r>
        <w:separator/>
      </w:r>
    </w:p>
  </w:endnote>
  <w:endnote w:type="continuationSeparator" w:id="1">
    <w:p w:rsidR="00837BDA" w:rsidRDefault="00837BDA" w:rsidP="00B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3" w:rsidRDefault="00BD1A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3" w:rsidRDefault="00E80467">
    <w:pPr>
      <w:pStyle w:val="aa"/>
      <w:jc w:val="center"/>
    </w:pPr>
    <w:fldSimple w:instr=" PAGE   \* MERGEFORMAT ">
      <w:r w:rsidR="0008348B">
        <w:rPr>
          <w:noProof/>
        </w:rPr>
        <w:t>4</w:t>
      </w:r>
    </w:fldSimple>
  </w:p>
  <w:p w:rsidR="00BD1AF3" w:rsidRDefault="00BD1A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3" w:rsidRDefault="00BD1A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DA" w:rsidRDefault="00837BDA" w:rsidP="00BD1AF3">
      <w:pPr>
        <w:spacing w:after="0" w:line="240" w:lineRule="auto"/>
      </w:pPr>
      <w:r>
        <w:separator/>
      </w:r>
    </w:p>
  </w:footnote>
  <w:footnote w:type="continuationSeparator" w:id="1">
    <w:p w:rsidR="00837BDA" w:rsidRDefault="00837BDA" w:rsidP="00BD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3" w:rsidRDefault="00BD1A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3" w:rsidRDefault="00BD1AF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3" w:rsidRDefault="00BD1A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2A1"/>
    <w:rsid w:val="00040B91"/>
    <w:rsid w:val="0008348B"/>
    <w:rsid w:val="000E6C13"/>
    <w:rsid w:val="00107EA8"/>
    <w:rsid w:val="001865C1"/>
    <w:rsid w:val="001C50E1"/>
    <w:rsid w:val="001D50EB"/>
    <w:rsid w:val="0020785A"/>
    <w:rsid w:val="002F093D"/>
    <w:rsid w:val="00300AEA"/>
    <w:rsid w:val="00320AFD"/>
    <w:rsid w:val="003311BD"/>
    <w:rsid w:val="003507BA"/>
    <w:rsid w:val="0037388A"/>
    <w:rsid w:val="003B14A2"/>
    <w:rsid w:val="00455EC9"/>
    <w:rsid w:val="00483E31"/>
    <w:rsid w:val="004B46D1"/>
    <w:rsid w:val="005454DE"/>
    <w:rsid w:val="005B132F"/>
    <w:rsid w:val="00633EA6"/>
    <w:rsid w:val="00673097"/>
    <w:rsid w:val="00695DDF"/>
    <w:rsid w:val="00724065"/>
    <w:rsid w:val="007E0B9E"/>
    <w:rsid w:val="008052A1"/>
    <w:rsid w:val="00830C1C"/>
    <w:rsid w:val="00837BDA"/>
    <w:rsid w:val="008F3776"/>
    <w:rsid w:val="0090013B"/>
    <w:rsid w:val="009962AF"/>
    <w:rsid w:val="009B7061"/>
    <w:rsid w:val="00A12840"/>
    <w:rsid w:val="00A52C3C"/>
    <w:rsid w:val="00AB10A6"/>
    <w:rsid w:val="00AE66FD"/>
    <w:rsid w:val="00B412AB"/>
    <w:rsid w:val="00B55F86"/>
    <w:rsid w:val="00B8591F"/>
    <w:rsid w:val="00BD1AF3"/>
    <w:rsid w:val="00C550FE"/>
    <w:rsid w:val="00C60C42"/>
    <w:rsid w:val="00C750BF"/>
    <w:rsid w:val="00CA32A4"/>
    <w:rsid w:val="00D14C43"/>
    <w:rsid w:val="00D44EB4"/>
    <w:rsid w:val="00DC0912"/>
    <w:rsid w:val="00DF129C"/>
    <w:rsid w:val="00E05FF6"/>
    <w:rsid w:val="00E80467"/>
    <w:rsid w:val="00F13062"/>
    <w:rsid w:val="00FD53A0"/>
    <w:rsid w:val="00F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2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636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86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65C1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D1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1AF3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BD1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A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EF7C-7E8B-4825-AC96-BFA40A02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Павел</cp:lastModifiedBy>
  <cp:revision>27</cp:revision>
  <cp:lastPrinted>2018-04-26T16:22:00Z</cp:lastPrinted>
  <dcterms:created xsi:type="dcterms:W3CDTF">2018-04-21T13:32:00Z</dcterms:created>
  <dcterms:modified xsi:type="dcterms:W3CDTF">2019-03-28T18:08:00Z</dcterms:modified>
</cp:coreProperties>
</file>