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59" w:rsidRPr="0015391C" w:rsidRDefault="00DC6F59" w:rsidP="0015391C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</w:pPr>
      <w:r w:rsidRPr="0015391C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Рекомендации по реализации предметной области «Основы духовно-нравственной культуры народов России»</w:t>
      </w:r>
    </w:p>
    <w:p w:rsidR="00DC6F59" w:rsidRPr="00DC6F59" w:rsidRDefault="004F06C4" w:rsidP="00DC6F59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hyperlink r:id="rId5" w:history="1">
        <w:r w:rsidR="00DC6F59" w:rsidRPr="00DC6F59">
          <w:rPr>
            <w:rFonts w:ascii="Arial" w:eastAsia="Times New Roman" w:hAnsi="Arial" w:cs="Arial"/>
            <w:color w:val="4488BB"/>
            <w:sz w:val="18"/>
          </w:rPr>
          <w:t>Печать</w:t>
        </w:r>
      </w:hyperlink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предметной области «Основы духовно-нравственной культуры народов России»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 (далее – ОДНКНР).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Согласно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hyperlink r:id="rId6" w:history="1">
        <w:r w:rsidRPr="00DC6F59">
          <w:rPr>
            <w:rFonts w:ascii="Arial" w:eastAsia="Times New Roman" w:hAnsi="Arial" w:cs="Arial"/>
            <w:color w:val="4488BB"/>
            <w:sz w:val="21"/>
          </w:rPr>
          <w:t>статье 87</w:t>
        </w:r>
      </w:hyperlink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одного из учебных предметов, курсов, дисциплин (модулей), включенных в основные общеобразовательные программы,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осуществляется родителями (законными представителями)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обучающихся.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В соответствии с пунктом 18.3.1. приказа </w:t>
      </w:r>
      <w:proofErr w:type="spellStart"/>
      <w:r w:rsidRPr="00DC6F59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предметная область ОДНКНР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является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 обязательной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и должна быть представлена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в учебных планах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учебные курсы по выбору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за счёт часов части учебного плана, формируемой участниками образовательных отношений.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не менее 64 часов за 2 учебных года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(приказ </w:t>
      </w:r>
      <w:proofErr w:type="spellStart"/>
      <w:r w:rsidRPr="00DC6F59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25 мая 2015 года </w:t>
      </w:r>
      <w:proofErr w:type="spellStart"/>
      <w:r w:rsidRPr="00DC6F59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 России направило в субъекты Российской Федерации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hyperlink r:id="rId7" w:history="1">
        <w:r w:rsidRPr="00DC6F59">
          <w:rPr>
            <w:rFonts w:ascii="Arial" w:eastAsia="Times New Roman" w:hAnsi="Arial" w:cs="Arial"/>
            <w:color w:val="4488BB"/>
            <w:sz w:val="21"/>
          </w:rPr>
          <w:t>письмо № 08-761</w:t>
        </w:r>
      </w:hyperlink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«Об изучении предметных областей ОРКСЭ и ОДНКНР», в котором указано, что предметная область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ОДНКНР является логическим продолжением предметной области ОРКСЭ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начинать с 5-го класса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lastRenderedPageBreak/>
        <w:t>обеспечения, образовательных технологий по реализуемым ими образовательным программам.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для использования при реализации указанных образовательных программ выбирают: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2)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учебные пособия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6F59" w:rsidRPr="00DC6F59" w:rsidRDefault="004F06C4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hyperlink r:id="rId8" w:history="1">
        <w:r w:rsidR="00DC6F59" w:rsidRPr="00DC6F59">
          <w:rPr>
            <w:rFonts w:ascii="Arial" w:eastAsia="Times New Roman" w:hAnsi="Arial" w:cs="Arial"/>
            <w:b/>
            <w:bCs/>
            <w:color w:val="4488BB"/>
            <w:sz w:val="21"/>
          </w:rPr>
          <w:t>Перечень организаций</w:t>
        </w:r>
      </w:hyperlink>
      <w:r w:rsidR="00DC6F59"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="00DC6F59" w:rsidRPr="00DC6F59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="00DC6F59"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09.06.2016 г. № 699 (всего 80 организаций).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DC6F59">
        <w:rPr>
          <w:rFonts w:ascii="Arial" w:eastAsia="Times New Roman" w:hAnsi="Arial" w:cs="Arial"/>
          <w:color w:val="444444"/>
          <w:sz w:val="21"/>
          <w:szCs w:val="21"/>
        </w:rPr>
        <w:t>учебных курсов для изучения в рамках предметной области ОДНКНР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r w:rsidRPr="00DC6F59">
        <w:rPr>
          <w:rFonts w:ascii="Arial" w:eastAsia="Times New Roman" w:hAnsi="Arial" w:cs="Arial"/>
          <w:b/>
          <w:bCs/>
          <w:color w:val="444444"/>
          <w:sz w:val="21"/>
        </w:rPr>
        <w:t>осуществляется в соответствии с </w:t>
      </w:r>
      <w:hyperlink r:id="rId9" w:history="1">
        <w:r w:rsidRPr="00DC6F59">
          <w:rPr>
            <w:rFonts w:ascii="Arial" w:eastAsia="Times New Roman" w:hAnsi="Arial" w:cs="Arial"/>
            <w:color w:val="4488BB"/>
            <w:sz w:val="21"/>
          </w:rPr>
          <w:t>примерным регламентом</w:t>
        </w:r>
      </w:hyperlink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, рекомендованным письмом </w:t>
      </w:r>
      <w:proofErr w:type="spellStart"/>
      <w:r w:rsidRPr="00DC6F59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DC6F59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31.03.2015 г. № 08-461 «О направлении регламента выбора модулей курса ОРКСЭ».</w:t>
      </w:r>
    </w:p>
    <w:p w:rsidR="00DC6F59" w:rsidRPr="00DC6F59" w:rsidRDefault="00DC6F59" w:rsidP="00DC6F59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DC6F59">
        <w:rPr>
          <w:rFonts w:ascii="Arial" w:eastAsia="Times New Roman" w:hAnsi="Arial" w:cs="Arial"/>
          <w:color w:val="444444"/>
          <w:sz w:val="21"/>
          <w:szCs w:val="21"/>
        </w:rPr>
        <w:t>Целесообразным также является включение</w:t>
      </w:r>
      <w:r w:rsidRPr="00DC6F59">
        <w:rPr>
          <w:rFonts w:ascii="Arial" w:eastAsia="Times New Roman" w:hAnsi="Arial" w:cs="Arial"/>
          <w:color w:val="444444"/>
          <w:sz w:val="21"/>
        </w:rPr>
        <w:t> </w:t>
      </w:r>
      <w:hyperlink r:id="rId10" w:history="1">
        <w:r w:rsidRPr="00DC6F59">
          <w:rPr>
            <w:rFonts w:ascii="Arial" w:eastAsia="Times New Roman" w:hAnsi="Arial" w:cs="Arial"/>
            <w:color w:val="4488BB"/>
            <w:sz w:val="21"/>
          </w:rPr>
          <w:t>тем, содержащих вопросы духовно-нравственного воспитания</w:t>
        </w:r>
      </w:hyperlink>
      <w:r w:rsidRPr="00DC6F59">
        <w:rPr>
          <w:rFonts w:ascii="Arial" w:eastAsia="Times New Roman" w:hAnsi="Arial" w:cs="Arial"/>
          <w:color w:val="444444"/>
          <w:sz w:val="21"/>
          <w:szCs w:val="21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619ED" w:rsidRDefault="007619ED"/>
    <w:sectPr w:rsidR="007619ED" w:rsidSect="004F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F67"/>
    <w:multiLevelType w:val="multilevel"/>
    <w:tmpl w:val="AA1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6F59"/>
    <w:rsid w:val="0015391C"/>
    <w:rsid w:val="004F06C4"/>
    <w:rsid w:val="007619ED"/>
    <w:rsid w:val="00DC6F59"/>
    <w:rsid w:val="00D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C4"/>
  </w:style>
  <w:style w:type="paragraph" w:styleId="2">
    <w:name w:val="heading 2"/>
    <w:basedOn w:val="a"/>
    <w:link w:val="20"/>
    <w:uiPriority w:val="9"/>
    <w:qFormat/>
    <w:rsid w:val="00DC6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F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C6F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F59"/>
    <w:rPr>
      <w:b/>
      <w:bCs/>
    </w:rPr>
  </w:style>
  <w:style w:type="character" w:customStyle="1" w:styleId="apple-converted-space">
    <w:name w:val="apple-converted-space"/>
    <w:basedOn w:val="a0"/>
    <w:rsid w:val="00DC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6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87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odnknr/umk/perechen_uchebnih_posobij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metod.ru/metodicheskoe-prostranstvo/odnknr/pilotnyj-proekt/rekomendatsii-po-realizatsii-predmetnoj-oblasti-osnovy-dukhovno-nravstvennoj-kultury-narodov-rossii.html?print=1&amp;tmpl=component" TargetMode="External"/><Relationship Id="rId10" Type="http://schemas.openxmlformats.org/officeDocument/2006/relationships/hyperlink" Target="http://mosmetod.ru/files/metod/odnknr/metod/odnknr_integr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3</cp:revision>
  <dcterms:created xsi:type="dcterms:W3CDTF">2016-09-09T04:51:00Z</dcterms:created>
  <dcterms:modified xsi:type="dcterms:W3CDTF">2017-04-28T04:14:00Z</dcterms:modified>
</cp:coreProperties>
</file>